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3609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F60150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B6BCB">
            <w:rPr>
              <w:rFonts w:ascii="Arial" w:hAnsi="Arial" w:cs="Arial"/>
              <w:b/>
              <w:u w:val="single"/>
            </w:rPr>
            <w:t>III</w:t>
          </w:r>
          <w:r w:rsidR="00636093">
            <w:rPr>
              <w:rFonts w:ascii="Arial" w:hAnsi="Arial" w:cs="Arial"/>
              <w:b/>
              <w:u w:val="single"/>
            </w:rPr>
            <w:t>.02.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3609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487E9F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proofErr w:type="gramStart"/>
          <w:r w:rsidR="00636093">
            <w:rPr>
              <w:rStyle w:val="Stlus10"/>
            </w:rPr>
            <w:t>a</w:t>
          </w:r>
          <w:proofErr w:type="gramEnd"/>
          <w:r w:rsidR="00636093">
            <w:rPr>
              <w:rStyle w:val="Stlus10"/>
            </w:rPr>
            <w:t xml:space="preserve"> Pécs és Környéke Szociális Alapszolgáltatási és Gyermekjóléti Alapellátási Központ és Családi Bölcsőde Hálózat </w:t>
          </w:r>
          <w:r w:rsidR="00B32AAF">
            <w:rPr>
              <w:rStyle w:val="Stlus10"/>
            </w:rPr>
            <w:t xml:space="preserve">2017. évi </w:t>
          </w:r>
          <w:r w:rsidR="00636093">
            <w:rPr>
              <w:rStyle w:val="Stlus10"/>
            </w:rPr>
            <w:t>intézményi térítési díjai</w:t>
          </w:r>
          <w:r w:rsidR="00B32AAF">
            <w:rPr>
              <w:rStyle w:val="Stlus10"/>
            </w:rPr>
            <w:t>nak jóváhagyásáról</w:t>
          </w:r>
        </w:sdtContent>
      </w:sdt>
    </w:p>
    <w:p w:rsidR="008727F2" w:rsidRDefault="008727F2" w:rsidP="008727F2">
      <w:pPr>
        <w:contextualSpacing/>
        <w:rPr>
          <w:rFonts w:ascii="Calibri" w:hAnsi="Calibri"/>
        </w:rPr>
      </w:pPr>
    </w:p>
    <w:p w:rsidR="008727F2" w:rsidRDefault="00487E9F" w:rsidP="00636093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8727F2" w:rsidRPr="00636093">
        <w:rPr>
          <w:rFonts w:ascii="Arial" w:hAnsi="Arial" w:cs="Arial"/>
        </w:rPr>
        <w:t xml:space="preserve">ársulási Tanács a </w:t>
      </w:r>
      <w:r w:rsidR="00636093">
        <w:rPr>
          <w:rFonts w:ascii="Arial" w:hAnsi="Arial" w:cs="Arial"/>
        </w:rPr>
        <w:t>Pécs és K</w:t>
      </w:r>
      <w:r w:rsidR="00636093" w:rsidRPr="00636093">
        <w:rPr>
          <w:rFonts w:ascii="Arial" w:hAnsi="Arial" w:cs="Arial"/>
        </w:rPr>
        <w:t>örnyéke Szociális</w:t>
      </w:r>
      <w:r w:rsidR="008727F2" w:rsidRPr="00636093">
        <w:rPr>
          <w:rFonts w:ascii="Arial" w:hAnsi="Arial" w:cs="Arial"/>
        </w:rPr>
        <w:t xml:space="preserve"> Alapszolgáltatási </w:t>
      </w:r>
      <w:r w:rsidR="00636093">
        <w:rPr>
          <w:rFonts w:ascii="Arial" w:hAnsi="Arial" w:cs="Arial"/>
        </w:rPr>
        <w:t>és Gye</w:t>
      </w:r>
      <w:r w:rsidR="00636093">
        <w:rPr>
          <w:rFonts w:ascii="Arial" w:hAnsi="Arial" w:cs="Arial"/>
        </w:rPr>
        <w:t>r</w:t>
      </w:r>
      <w:r w:rsidR="00636093">
        <w:rPr>
          <w:rFonts w:ascii="Arial" w:hAnsi="Arial" w:cs="Arial"/>
        </w:rPr>
        <w:t xml:space="preserve">mekjóléti Alapellátási </w:t>
      </w:r>
      <w:r w:rsidR="008727F2" w:rsidRPr="00636093">
        <w:rPr>
          <w:rFonts w:ascii="Arial" w:hAnsi="Arial" w:cs="Arial"/>
        </w:rPr>
        <w:t xml:space="preserve">Központ </w:t>
      </w:r>
      <w:r w:rsidR="00636093">
        <w:rPr>
          <w:rFonts w:ascii="Arial" w:hAnsi="Arial" w:cs="Arial"/>
        </w:rPr>
        <w:t xml:space="preserve">és Családi Bölcsőde Hálózat </w:t>
      </w:r>
      <w:r>
        <w:rPr>
          <w:rFonts w:ascii="Arial" w:hAnsi="Arial" w:cs="Arial"/>
        </w:rPr>
        <w:t>2017</w:t>
      </w:r>
      <w:r w:rsidR="008727F2" w:rsidRPr="00636093">
        <w:rPr>
          <w:rFonts w:ascii="Arial" w:hAnsi="Arial" w:cs="Arial"/>
        </w:rPr>
        <w:t>. évi intézményi tér</w:t>
      </w:r>
      <w:r w:rsidR="008727F2" w:rsidRPr="00636093">
        <w:rPr>
          <w:rFonts w:ascii="Arial" w:hAnsi="Arial" w:cs="Arial"/>
        </w:rPr>
        <w:t>í</w:t>
      </w:r>
      <w:r w:rsidR="008727F2" w:rsidRPr="00636093">
        <w:rPr>
          <w:rFonts w:ascii="Arial" w:hAnsi="Arial" w:cs="Arial"/>
        </w:rPr>
        <w:t>tési díjait az alábbiak szerint javasolja meghatározni:</w:t>
      </w:r>
    </w:p>
    <w:p w:rsidR="00636093" w:rsidRDefault="00636093" w:rsidP="0063609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636093" w:rsidRDefault="00636093" w:rsidP="00636093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636093" w:rsidRPr="00636093" w:rsidTr="0063609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b/>
                <w:bCs/>
              </w:rPr>
              <w:t>PKSZAK 2017. évi önköltség-számítás, szociális alapellátások:</w:t>
            </w:r>
          </w:p>
        </w:tc>
      </w:tr>
    </w:tbl>
    <w:p w:rsidR="00636093" w:rsidRPr="00636093" w:rsidRDefault="00636093" w:rsidP="00C1696C">
      <w:pPr>
        <w:shd w:val="clear" w:color="auto" w:fill="FFFFFF"/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395"/>
      </w:tblGrid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Étkeztetés önköltsége: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Étkezési napok száma (adag)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50 451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 xml:space="preserve">Személyi kiadások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3 025 427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Dologi+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felh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>. kiadások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33 554 736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36 580 163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725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Házi segítségnyújtás - személyi gondozás önköltsége: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Látogatási órák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12 550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 xml:space="preserve">Személyi kiadások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13 223 667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 +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felh.kiadások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4 068 974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17 292 641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Szolgáltatási önköltség/óra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1 378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Házi segítségnyújtás - szociális segítés önköltsége: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Látogatási órák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10 040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 xml:space="preserve">Személyi kiadások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10 578 933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 +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felh.kiadások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3 255 179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13 834 112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Szolgáltatási önköltség/óra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1 378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Nappali ellátás önköltsége 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 xml:space="preserve">Nappali 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ell.napj.száma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5 522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lastRenderedPageBreak/>
              <w:t xml:space="preserve">Személyi kiadások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12 707 197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Dologi+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felh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 xml:space="preserve">. kiadások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3 290 361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15 997 558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2 897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ellátás önköltsége 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demens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ell.napj.száma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28 363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Személyi kiadások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41 160 341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 +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felh.kiadások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27 328 581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68 488 922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2 415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Jelzőrendszer önköltsége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száma: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ellátottak napjainak száma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47 450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Személyi kiadások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Dologi kiadások + felhalmozási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4 933 825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Szolgáltatási önköltség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5 413 825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 xml:space="preserve">Szolgáltatási </w:t>
            </w:r>
            <w:proofErr w:type="spellStart"/>
            <w:r w:rsidRPr="00636093">
              <w:rPr>
                <w:rFonts w:ascii="Arial" w:hAnsi="Arial" w:cs="Arial"/>
                <w:sz w:val="20"/>
                <w:szCs w:val="20"/>
              </w:rPr>
              <w:t>önktg</w:t>
            </w:r>
            <w:proofErr w:type="spellEnd"/>
            <w:r w:rsidRPr="00636093">
              <w:rPr>
                <w:rFonts w:ascii="Arial" w:hAnsi="Arial" w:cs="Arial"/>
                <w:sz w:val="20"/>
                <w:szCs w:val="20"/>
              </w:rPr>
              <w:t>./készülék/nap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636093" w:rsidRPr="00636093" w:rsidTr="006360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6093" w:rsidRPr="00636093" w:rsidRDefault="00636093" w:rsidP="00636093">
      <w:pPr>
        <w:spacing w:after="100" w:afterAutospacing="1"/>
        <w:jc w:val="both"/>
        <w:rPr>
          <w:rFonts w:eastAsia="Calibri"/>
          <w:b/>
          <w:lang w:eastAsia="en-US"/>
        </w:rPr>
      </w:pPr>
    </w:p>
    <w:p w:rsidR="00636093" w:rsidRPr="00636093" w:rsidRDefault="00636093" w:rsidP="00636093">
      <w:pPr>
        <w:rPr>
          <w:b/>
          <w:bCs/>
          <w:sz w:val="22"/>
          <w:szCs w:val="22"/>
        </w:rPr>
      </w:pPr>
      <w:r w:rsidRPr="00636093">
        <w:rPr>
          <w:b/>
          <w:bCs/>
          <w:sz w:val="22"/>
          <w:szCs w:val="22"/>
        </w:rPr>
        <w:t>PKSZAK 2017. évi intézményi térítési díj, szociális alapellátások (2017.04.01-től)</w:t>
      </w:r>
    </w:p>
    <w:p w:rsidR="00636093" w:rsidRPr="00636093" w:rsidRDefault="00636093" w:rsidP="0063609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4047"/>
      </w:tblGrid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Szociális étkeztetés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étkeztetés önköltsége egy napra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étkeztetés egy napi intézményi térítési díja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étkeztetés egy napi intézményi térítési díja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725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Házi segítségnyújtás - személyi gondozás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házi segítségnyújtás önköltsége egy órára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1 378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házi segítségnyújtás egy órai intézményi térítési díja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házi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segítségny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egy órai intézményi tér. díja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1380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b/>
              </w:rPr>
            </w:pPr>
            <w:r w:rsidRPr="00B770A5">
              <w:rPr>
                <w:b/>
              </w:rPr>
              <w:t>Fenntartói döntés alapján int. térítési díj egy órára házi segítségnyújtás – személyi gond</w:t>
            </w:r>
            <w:r w:rsidRPr="00B770A5">
              <w:rPr>
                <w:b/>
              </w:rPr>
              <w:t>o</w:t>
            </w:r>
            <w:r w:rsidRPr="00B770A5">
              <w:rPr>
                <w:b/>
              </w:rPr>
              <w:t>zás: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b/>
              </w:rPr>
            </w:pPr>
            <w:r w:rsidRPr="00636093">
              <w:rPr>
                <w:b/>
              </w:rPr>
              <w:t>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Házi segítségnyújtás - szociális segítés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házi segítségnyújtás önköltsége egy órára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1 378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házi segítségnyújtás egy órai intézményi térítési díja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házi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segítségny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egy órai intézményi tér. díja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1380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b/>
              </w:rPr>
            </w:pPr>
            <w:r w:rsidRPr="00B770A5">
              <w:rPr>
                <w:b/>
              </w:rPr>
              <w:t>Fenntartói döntés alapján int. térítési díj egy órára házi segítségnyújtás- szociális segítés: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b/>
              </w:rPr>
            </w:pPr>
            <w:r w:rsidRPr="00636093">
              <w:rPr>
                <w:b/>
              </w:rPr>
              <w:t>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Időskorúak nappali ellátása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idősk</w:t>
            </w:r>
            <w:proofErr w:type="gramStart"/>
            <w:r w:rsidRPr="00B770A5">
              <w:rPr>
                <w:rFonts w:ascii="Arial" w:hAnsi="Arial" w:cs="Arial"/>
                <w:sz w:val="20"/>
                <w:szCs w:val="20"/>
              </w:rPr>
              <w:t>.nappali</w:t>
            </w:r>
            <w:proofErr w:type="spellEnd"/>
            <w:proofErr w:type="gramEnd"/>
            <w:r w:rsidRPr="00B770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ell.önköltsége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egy napra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2 897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idősk</w:t>
            </w:r>
            <w:proofErr w:type="gramStart"/>
            <w:r w:rsidRPr="00B770A5">
              <w:rPr>
                <w:rFonts w:ascii="Arial" w:hAnsi="Arial" w:cs="Arial"/>
                <w:sz w:val="20"/>
                <w:szCs w:val="20"/>
              </w:rPr>
              <w:t>.nappali</w:t>
            </w:r>
            <w:proofErr w:type="spellEnd"/>
            <w:proofErr w:type="gramEnd"/>
            <w:r w:rsidRPr="00B770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ell.egy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napi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int.térítési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díja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idősk</w:t>
            </w:r>
            <w:proofErr w:type="gram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.nappali</w:t>
            </w:r>
            <w:proofErr w:type="spellEnd"/>
            <w:proofErr w:type="gram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ell.egy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napi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int.térítési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díja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2895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b/>
              </w:rPr>
            </w:pPr>
            <w:r w:rsidRPr="00B770A5">
              <w:rPr>
                <w:b/>
              </w:rPr>
              <w:t>Fenntartói döntés alapján egy napi int. térítési díj: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both"/>
              <w:rPr>
                <w:b/>
              </w:rPr>
            </w:pPr>
            <w:r w:rsidRPr="00636093">
              <w:rPr>
                <w:b/>
              </w:rPr>
              <w:t xml:space="preserve">                                                             50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személyek nappali ellátása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demens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nappali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ell</w:t>
            </w:r>
            <w:proofErr w:type="gramStart"/>
            <w:r w:rsidRPr="00B770A5">
              <w:rPr>
                <w:rFonts w:ascii="Arial" w:hAnsi="Arial" w:cs="Arial"/>
                <w:sz w:val="20"/>
                <w:szCs w:val="20"/>
              </w:rPr>
              <w:t>.önköltsége</w:t>
            </w:r>
            <w:proofErr w:type="spellEnd"/>
            <w:proofErr w:type="gramEnd"/>
            <w:r w:rsidRPr="00B770A5">
              <w:rPr>
                <w:rFonts w:ascii="Arial" w:hAnsi="Arial" w:cs="Arial"/>
                <w:sz w:val="20"/>
                <w:szCs w:val="20"/>
              </w:rPr>
              <w:t xml:space="preserve"> egy napra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2 415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demens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nappali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ell.egy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napi </w:t>
            </w:r>
            <w:proofErr w:type="spellStart"/>
            <w:r w:rsidRPr="00B770A5">
              <w:rPr>
                <w:rFonts w:ascii="Arial" w:hAnsi="Arial" w:cs="Arial"/>
                <w:sz w:val="20"/>
                <w:szCs w:val="20"/>
              </w:rPr>
              <w:t>int.térítési</w:t>
            </w:r>
            <w:proofErr w:type="spellEnd"/>
            <w:r w:rsidRPr="00B770A5">
              <w:rPr>
                <w:rFonts w:ascii="Arial" w:hAnsi="Arial" w:cs="Arial"/>
                <w:sz w:val="20"/>
                <w:szCs w:val="20"/>
              </w:rPr>
              <w:t xml:space="preserve"> díja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nappali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ell.egy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napi </w:t>
            </w:r>
            <w:proofErr w:type="spellStart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int.térítési</w:t>
            </w:r>
            <w:proofErr w:type="spellEnd"/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díja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2415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b/>
              </w:rPr>
            </w:pPr>
            <w:r w:rsidRPr="00B770A5">
              <w:rPr>
                <w:b/>
              </w:rPr>
              <w:t>Fenntartói döntés alapján egy napi int. térítési díja tartózkodás esetén: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b/>
              </w:rPr>
            </w:pPr>
            <w:r w:rsidRPr="00636093">
              <w:rPr>
                <w:b/>
              </w:rPr>
              <w:t xml:space="preserve">                                                               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b/>
              </w:rPr>
            </w:pPr>
            <w:r w:rsidRPr="00B770A5">
              <w:rPr>
                <w:b/>
              </w:rPr>
              <w:t>Fenntartói döntés alapján egy napi int. térítési díja tartózkodás – étkezéssel: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numPr>
                <w:ilvl w:val="0"/>
                <w:numId w:val="11"/>
              </w:numPr>
              <w:spacing w:after="100" w:afterAutospacing="1"/>
              <w:rPr>
                <w:b/>
              </w:rPr>
            </w:pPr>
            <w:r w:rsidRPr="00636093">
              <w:rPr>
                <w:b/>
              </w:rPr>
              <w:t>számú melléklet alapján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Jelzőrendszeres házi segítségnyújtás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Szolgáltatási önköltség/készülék/nap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támogatás összesen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3707776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támogatás készülék/év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28521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támogatás készülék/nap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jelzőrendszer intézményi térítési díja/nap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sz w:val="20"/>
                <w:szCs w:val="20"/>
              </w:rPr>
              <w:t>Kerekítési különbözet: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bCs/>
                <w:sz w:val="20"/>
                <w:szCs w:val="20"/>
              </w:rPr>
              <w:t>jelzőrendszer intézményi térítési díja/nap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636093" w:rsidRPr="00636093" w:rsidTr="00636093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B770A5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  <w:r w:rsidRPr="00B770A5">
              <w:rPr>
                <w:rFonts w:ascii="Arial" w:hAnsi="Arial" w:cs="Arial"/>
                <w:b/>
                <w:sz w:val="20"/>
                <w:szCs w:val="20"/>
              </w:rPr>
              <w:t xml:space="preserve">Szociálisan nem rászorult személy </w:t>
            </w:r>
            <w:proofErr w:type="spellStart"/>
            <w:r w:rsidRPr="00B770A5">
              <w:rPr>
                <w:rFonts w:ascii="Arial" w:hAnsi="Arial" w:cs="Arial"/>
                <w:b/>
                <w:sz w:val="20"/>
                <w:szCs w:val="20"/>
              </w:rPr>
              <w:t>int.térítési</w:t>
            </w:r>
            <w:proofErr w:type="spellEnd"/>
            <w:r w:rsidRPr="00B770A5">
              <w:rPr>
                <w:rFonts w:ascii="Arial" w:hAnsi="Arial" w:cs="Arial"/>
                <w:b/>
                <w:sz w:val="20"/>
                <w:szCs w:val="20"/>
              </w:rPr>
              <w:t xml:space="preserve"> díja</w:t>
            </w:r>
            <w:r w:rsidRPr="00B770A5">
              <w:rPr>
                <w:rFonts w:ascii="Arial" w:hAnsi="Arial" w:cs="Arial"/>
                <w:sz w:val="20"/>
                <w:szCs w:val="20"/>
              </w:rPr>
              <w:t xml:space="preserve"> /nap: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93" w:rsidRPr="00636093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6093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</w:tr>
    </w:tbl>
    <w:p w:rsidR="00636093" w:rsidRDefault="00636093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P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1696C">
        <w:rPr>
          <w:rFonts w:ascii="Arial" w:hAnsi="Arial" w:cs="Arial"/>
          <w:sz w:val="22"/>
          <w:szCs w:val="22"/>
        </w:rPr>
        <w:t>A családi Bölcsőde Hálózat és Napközbeni gyermekfelügyelet térítési díjai:</w:t>
      </w:r>
    </w:p>
    <w:p w:rsidR="00C1696C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C1696C" w:rsidRPr="00636093" w:rsidRDefault="00C1696C" w:rsidP="00C1696C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15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PKSZAK </w:t>
            </w:r>
            <w:proofErr w:type="spell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Megóv-lak</w:t>
            </w:r>
            <w:proofErr w:type="spell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4574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5266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3657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960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650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Almafa Családi Napközi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6582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4571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4571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1870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díja: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940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Napraforgó Családi Napközi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6582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4571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4571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1870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díja: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940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Mini Manó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5795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1325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890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Csiperke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1616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4876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1384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3490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1150</w:t>
            </w:r>
          </w:p>
        </w:tc>
      </w:tr>
    </w:tbl>
    <w:p w:rsidR="00636093" w:rsidRDefault="00636093" w:rsidP="00636093">
      <w:pPr>
        <w:rPr>
          <w:rFonts w:ascii="Arial" w:hAnsi="Arial" w:cs="Arial"/>
          <w:sz w:val="20"/>
          <w:szCs w:val="20"/>
        </w:rPr>
      </w:pPr>
    </w:p>
    <w:p w:rsidR="00C1696C" w:rsidRDefault="00C1696C" w:rsidP="00636093">
      <w:pPr>
        <w:rPr>
          <w:rFonts w:ascii="Arial" w:hAnsi="Arial" w:cs="Arial"/>
          <w:sz w:val="20"/>
          <w:szCs w:val="20"/>
        </w:rPr>
      </w:pPr>
    </w:p>
    <w:p w:rsidR="00C1696C" w:rsidRPr="00C1696C" w:rsidRDefault="00C1696C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Manócska-ház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4532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2076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2455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1150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Kicsi-kék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4056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2076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1980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1090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PKSZAK Szivárvány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3537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1805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990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Napsugár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3064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2076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990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Kuckó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3901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1799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2100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890</w:t>
            </w:r>
          </w:p>
        </w:tc>
      </w:tr>
    </w:tbl>
    <w:p w:rsidR="00636093" w:rsidRPr="00C1696C" w:rsidRDefault="00636093" w:rsidP="00636093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Mesevár Családi Bölcsőde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5240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3639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Családi Bölcsőde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940</w:t>
            </w:r>
          </w:p>
        </w:tc>
      </w:tr>
    </w:tbl>
    <w:p w:rsidR="00636093" w:rsidRPr="00C1696C" w:rsidRDefault="00636093" w:rsidP="006360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„Tanul-lak 2.” Napközbeni Gyermekfelügyelet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1107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(348660/240)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Napközbeni Gyermekfelügyelet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Napközbeni Gyermekfelügyelet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1105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636093" w:rsidRPr="00C1696C" w:rsidRDefault="00636093" w:rsidP="006360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26"/>
      </w:tblGrid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PKSZAK Fészek Napközbeni Gyermekfelügyelet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Önköltség számítás</w:t>
            </w:r>
            <w:proofErr w:type="gramEnd"/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ellátottak száma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látogatási napok száma/év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személyi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dologi kiadások+felhalmozási kiadások (ezer Ft-ban)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2673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1591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szolgáltatási önköltség/nap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állami támogatás (268200/240)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Napközbeni Gyermekfelügyelet egy napi intézményi térítési díja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Cs/>
                <w:sz w:val="20"/>
                <w:szCs w:val="20"/>
              </w:rPr>
              <w:t>kerekítési különbözet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96C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Napközbeni Gyermekfelügyelet egy napi intézményi térítési díja telephelyen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1590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Fenntartói döntés alapján egy napi intézményi térítési díj telephelyen: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Napközbeni Gyermekfelügyelet szülő/ törvényes képviselő otthonában - Éves kiadás - Ft/óra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550</w:t>
            </w:r>
          </w:p>
        </w:tc>
      </w:tr>
      <w:tr w:rsidR="00636093" w:rsidRPr="00C1696C" w:rsidTr="00636093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bCs/>
                <w:sz w:val="20"/>
                <w:szCs w:val="20"/>
              </w:rPr>
              <w:t>Napközbeni Gyermekfelügyelet szülő/törvényes képviselő otthonában - Ft/óra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93" w:rsidRPr="00C1696C" w:rsidRDefault="00636093" w:rsidP="006360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696C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</w:tbl>
    <w:p w:rsidR="00C1696C" w:rsidRDefault="00C1696C" w:rsidP="00C1696C">
      <w:pPr>
        <w:pStyle w:val="HJFelel"/>
        <w:ind w:left="0" w:firstLine="0"/>
        <w:rPr>
          <w:rFonts w:cs="Arial"/>
          <w:szCs w:val="24"/>
        </w:rPr>
      </w:pPr>
    </w:p>
    <w:p w:rsidR="00C1696C" w:rsidRDefault="00C1696C" w:rsidP="00C1696C">
      <w:pPr>
        <w:pStyle w:val="HJFelel"/>
        <w:ind w:left="0" w:firstLine="0"/>
        <w:rPr>
          <w:rFonts w:cs="Arial"/>
          <w:szCs w:val="24"/>
        </w:rPr>
      </w:pPr>
    </w:p>
    <w:p w:rsidR="00C1696C" w:rsidRDefault="00C1696C" w:rsidP="00C1696C">
      <w:pPr>
        <w:pStyle w:val="HJFelel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3. A Társulási Tanács felkéri </w:t>
      </w:r>
      <w:proofErr w:type="spellStart"/>
      <w:r>
        <w:rPr>
          <w:rFonts w:cs="Arial"/>
          <w:szCs w:val="24"/>
        </w:rPr>
        <w:t>Pfeffer</w:t>
      </w:r>
      <w:proofErr w:type="spellEnd"/>
      <w:r>
        <w:rPr>
          <w:rFonts w:cs="Arial"/>
          <w:szCs w:val="24"/>
        </w:rPr>
        <w:t xml:space="preserve"> József elnököt, hogy a határozatról tájéko</w:t>
      </w:r>
      <w:r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tassa Pécs Megyei Jogú Város </w:t>
      </w:r>
      <w:r w:rsidR="00487E9F">
        <w:rPr>
          <w:rFonts w:cs="Arial"/>
          <w:szCs w:val="24"/>
        </w:rPr>
        <w:t>Önkormányzatát</w:t>
      </w:r>
      <w:r>
        <w:rPr>
          <w:rFonts w:cs="Arial"/>
          <w:szCs w:val="24"/>
        </w:rPr>
        <w:t>.</w:t>
      </w:r>
    </w:p>
    <w:p w:rsidR="00C1696C" w:rsidRDefault="00C1696C" w:rsidP="00C1696C">
      <w:pPr>
        <w:pStyle w:val="HJFelel"/>
        <w:ind w:left="0" w:firstLine="0"/>
        <w:rPr>
          <w:rFonts w:cs="Arial"/>
          <w:szCs w:val="24"/>
        </w:rPr>
      </w:pPr>
    </w:p>
    <w:p w:rsidR="00C1696C" w:rsidRPr="00655FCD" w:rsidRDefault="00C1696C" w:rsidP="00C1696C">
      <w:pPr>
        <w:pStyle w:val="HJFelel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487E9F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C1696C">
            <w:rPr>
              <w:rStyle w:val="Stlus9"/>
            </w:rPr>
            <w:t>Pfeffer</w:t>
          </w:r>
          <w:proofErr w:type="spellEnd"/>
          <w:r w:rsidR="00C1696C">
            <w:rPr>
              <w:rStyle w:val="Stlus9"/>
            </w:rPr>
            <w:t xml:space="preserve"> József elnök</w:t>
          </w:r>
          <w:r w:rsidR="00C1696C">
            <w:rPr>
              <w:rStyle w:val="Stlus9"/>
            </w:rPr>
            <w:br/>
            <w:t xml:space="preserve">Dr. Maulné Dr. Tóth Csilla </w:t>
          </w:r>
          <w:r w:rsidR="00B770A5">
            <w:rPr>
              <w:rStyle w:val="Stlus9"/>
            </w:rPr>
            <w:t>főosztályvezető</w:t>
          </w:r>
          <w:r w:rsidR="00C1696C">
            <w:rPr>
              <w:rStyle w:val="Stlus9"/>
            </w:rPr>
            <w:br/>
          </w:r>
          <w:r w:rsidR="00C1696C">
            <w:rPr>
              <w:rFonts w:cs="Arial"/>
              <w:szCs w:val="24"/>
            </w:rPr>
            <w:t>Új Orsolya intézményvezető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C1696C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C1696C" w:rsidRPr="00C1696C">
            <w:rPr>
              <w:rStyle w:val="Stlus9"/>
            </w:rPr>
            <w:t>Pfeffer</w:t>
          </w:r>
          <w:proofErr w:type="spellEnd"/>
          <w:r w:rsidR="00C1696C" w:rsidRPr="00C1696C">
            <w:rPr>
              <w:rStyle w:val="Stlus9"/>
            </w:rPr>
            <w:t xml:space="preserve"> József elnök</w:t>
          </w:r>
          <w:r w:rsidR="00C1696C">
            <w:rPr>
              <w:rStyle w:val="Stlus9"/>
            </w:rPr>
            <w:br/>
          </w:r>
          <w:r w:rsidR="00C1696C" w:rsidRPr="00C1696C">
            <w:rPr>
              <w:rStyle w:val="Stlus9"/>
            </w:rPr>
            <w:t>Dr. Maulné</w:t>
          </w:r>
          <w:r w:rsidR="00B770A5">
            <w:rPr>
              <w:rStyle w:val="Stlus9"/>
            </w:rPr>
            <w:t xml:space="preserve"> Dr. Tóth Csilla főosztályvezető</w:t>
          </w:r>
          <w:r w:rsidR="00C1696C">
            <w:rPr>
              <w:rStyle w:val="Stlus9"/>
            </w:rPr>
            <w:br/>
          </w:r>
          <w:r w:rsidR="00C1696C" w:rsidRPr="00C1696C">
            <w:rPr>
              <w:rStyle w:val="Stlus9"/>
            </w:rPr>
            <w:t>Új Orsolya intézményvezető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  <w:bookmarkStart w:id="0" w:name="_GoBack"/>
      <w:bookmarkEnd w:id="0"/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93" w:rsidRDefault="00636093">
      <w:r>
        <w:separator/>
      </w:r>
    </w:p>
    <w:p w:rsidR="00636093" w:rsidRDefault="00636093"/>
  </w:endnote>
  <w:endnote w:type="continuationSeparator" w:id="0">
    <w:p w:rsidR="00636093" w:rsidRDefault="00636093">
      <w:r>
        <w:continuationSeparator/>
      </w:r>
    </w:p>
    <w:p w:rsidR="00636093" w:rsidRDefault="00636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93" w:rsidRDefault="00636093">
      <w:r>
        <w:separator/>
      </w:r>
    </w:p>
    <w:p w:rsidR="00636093" w:rsidRDefault="00636093"/>
  </w:footnote>
  <w:footnote w:type="continuationSeparator" w:id="0">
    <w:p w:rsidR="00636093" w:rsidRDefault="00636093">
      <w:r>
        <w:continuationSeparator/>
      </w:r>
    </w:p>
    <w:p w:rsidR="00636093" w:rsidRDefault="006360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C2A72"/>
    <w:multiLevelType w:val="hybridMultilevel"/>
    <w:tmpl w:val="2E98D00A"/>
    <w:lvl w:ilvl="0" w:tplc="77A6BD7E">
      <w:start w:val="1"/>
      <w:numFmt w:val="decimal"/>
      <w:lvlText w:val="%1."/>
      <w:lvlJc w:val="left"/>
      <w:pPr>
        <w:ind w:left="7590" w:hanging="360"/>
      </w:pPr>
    </w:lvl>
    <w:lvl w:ilvl="1" w:tplc="040E0019">
      <w:start w:val="1"/>
      <w:numFmt w:val="lowerLetter"/>
      <w:lvlText w:val="%2."/>
      <w:lvlJc w:val="left"/>
      <w:pPr>
        <w:ind w:left="8310" w:hanging="360"/>
      </w:pPr>
    </w:lvl>
    <w:lvl w:ilvl="2" w:tplc="040E001B">
      <w:start w:val="1"/>
      <w:numFmt w:val="lowerRoman"/>
      <w:lvlText w:val="%3."/>
      <w:lvlJc w:val="right"/>
      <w:pPr>
        <w:ind w:left="9030" w:hanging="180"/>
      </w:pPr>
    </w:lvl>
    <w:lvl w:ilvl="3" w:tplc="040E000F">
      <w:start w:val="1"/>
      <w:numFmt w:val="decimal"/>
      <w:lvlText w:val="%4."/>
      <w:lvlJc w:val="left"/>
      <w:pPr>
        <w:ind w:left="9750" w:hanging="360"/>
      </w:pPr>
    </w:lvl>
    <w:lvl w:ilvl="4" w:tplc="040E0019">
      <w:start w:val="1"/>
      <w:numFmt w:val="lowerLetter"/>
      <w:lvlText w:val="%5."/>
      <w:lvlJc w:val="left"/>
      <w:pPr>
        <w:ind w:left="10470" w:hanging="360"/>
      </w:pPr>
    </w:lvl>
    <w:lvl w:ilvl="5" w:tplc="040E001B">
      <w:start w:val="1"/>
      <w:numFmt w:val="lowerRoman"/>
      <w:lvlText w:val="%6."/>
      <w:lvlJc w:val="right"/>
      <w:pPr>
        <w:ind w:left="11190" w:hanging="180"/>
      </w:pPr>
    </w:lvl>
    <w:lvl w:ilvl="6" w:tplc="040E000F">
      <w:start w:val="1"/>
      <w:numFmt w:val="decimal"/>
      <w:lvlText w:val="%7."/>
      <w:lvlJc w:val="left"/>
      <w:pPr>
        <w:ind w:left="11910" w:hanging="360"/>
      </w:pPr>
    </w:lvl>
    <w:lvl w:ilvl="7" w:tplc="040E0019">
      <w:start w:val="1"/>
      <w:numFmt w:val="lowerLetter"/>
      <w:lvlText w:val="%8."/>
      <w:lvlJc w:val="left"/>
      <w:pPr>
        <w:ind w:left="12630" w:hanging="360"/>
      </w:pPr>
    </w:lvl>
    <w:lvl w:ilvl="8" w:tplc="040E001B">
      <w:start w:val="1"/>
      <w:numFmt w:val="lowerRoman"/>
      <w:lvlText w:val="%9."/>
      <w:lvlJc w:val="right"/>
      <w:pPr>
        <w:ind w:left="1335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A531CF"/>
    <w:multiLevelType w:val="hybridMultilevel"/>
    <w:tmpl w:val="91E80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87E9F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09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7F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2AAF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0A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696C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B6BCB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150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E09E2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69B7-9985-482A-BE57-EE265F8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19</TotalTime>
  <Pages>9</Pages>
  <Words>1395</Words>
  <Characters>10466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2013-09-03T11:46:00Z</cp:lastPrinted>
  <dcterms:created xsi:type="dcterms:W3CDTF">2017-02-21T13:27:00Z</dcterms:created>
  <dcterms:modified xsi:type="dcterms:W3CDTF">2017-02-24T07:43:00Z</dcterms:modified>
</cp:coreProperties>
</file>