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47" w:rsidRPr="00BD4EEE" w:rsidRDefault="00832F22" w:rsidP="007A3A47">
      <w:pPr>
        <w:suppressAutoHyphens/>
        <w:spacing w:after="0" w:line="240" w:lineRule="auto"/>
        <w:jc w:val="left"/>
        <w:rPr>
          <w:rFonts w:eastAsia="Times New Roman" w:cs="Arial"/>
          <w:bCs/>
          <w:sz w:val="16"/>
          <w:szCs w:val="16"/>
          <w:lang w:eastAsia="ar-SA"/>
        </w:rPr>
      </w:pPr>
      <w:r w:rsidRPr="00BD4EEE">
        <w:rPr>
          <w:rFonts w:eastAsia="Times New Roman" w:cs="Arial"/>
          <w:bCs/>
          <w:sz w:val="16"/>
          <w:szCs w:val="16"/>
          <w:lang w:eastAsia="ar-SA"/>
        </w:rPr>
        <w:t xml:space="preserve">Ügyszám: </w:t>
      </w:r>
      <w:r w:rsidR="00105590">
        <w:rPr>
          <w:rFonts w:eastAsia="Times New Roman" w:cs="Arial"/>
          <w:bCs/>
          <w:sz w:val="16"/>
          <w:szCs w:val="16"/>
          <w:lang w:eastAsia="ar-SA"/>
        </w:rPr>
        <w:t>……………………….</w:t>
      </w:r>
    </w:p>
    <w:p w:rsidR="007A3A47" w:rsidRPr="006A6E04" w:rsidRDefault="007A3A47" w:rsidP="007A3A47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Cs/>
          <w:szCs w:val="24"/>
          <w:lang w:eastAsia="ar-SA"/>
        </w:rPr>
      </w:pPr>
    </w:p>
    <w:p w:rsidR="007A3A47" w:rsidRPr="006A6E04" w:rsidRDefault="007A3A47" w:rsidP="007A3A47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Cs/>
          <w:szCs w:val="24"/>
          <w:lang w:eastAsia="ar-SA"/>
        </w:rPr>
      </w:pPr>
    </w:p>
    <w:p w:rsidR="007A3A47" w:rsidRPr="007B2294" w:rsidRDefault="007A3A47" w:rsidP="007A3A47">
      <w:pPr>
        <w:suppressAutoHyphens/>
        <w:spacing w:after="0" w:line="240" w:lineRule="auto"/>
        <w:jc w:val="center"/>
        <w:rPr>
          <w:rFonts w:eastAsia="Times New Roman" w:cs="Arial"/>
          <w:b/>
          <w:bCs/>
          <w:sz w:val="32"/>
          <w:szCs w:val="24"/>
          <w:u w:val="single"/>
          <w:lang w:eastAsia="ar-SA"/>
        </w:rPr>
      </w:pPr>
      <w:r w:rsidRPr="007B2294">
        <w:rPr>
          <w:rFonts w:eastAsia="Times New Roman" w:cs="Arial"/>
          <w:b/>
          <w:bCs/>
          <w:sz w:val="32"/>
          <w:szCs w:val="24"/>
          <w:u w:val="single"/>
          <w:lang w:eastAsia="ar-SA"/>
        </w:rPr>
        <w:t>HASZONKÖLCSÖN SZERZŐDÉS</w:t>
      </w:r>
    </w:p>
    <w:p w:rsidR="007A3A47" w:rsidRPr="006A6E04" w:rsidRDefault="007A3A47" w:rsidP="007A3A47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A3A47" w:rsidRPr="006A6E04" w:rsidRDefault="007A3A47" w:rsidP="007A3A47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A3A47" w:rsidRPr="00D0108C" w:rsidRDefault="007A3A47" w:rsidP="00D12A1D">
      <w:pPr>
        <w:suppressAutoHyphens/>
        <w:spacing w:after="120" w:line="240" w:lineRule="auto"/>
        <w:rPr>
          <w:rFonts w:eastAsia="Times New Roman" w:cs="Arial"/>
          <w:szCs w:val="24"/>
          <w:lang w:eastAsia="ar-SA"/>
        </w:rPr>
      </w:pPr>
      <w:r w:rsidRPr="00D0108C">
        <w:rPr>
          <w:rFonts w:eastAsia="Times New Roman" w:cs="Arial"/>
          <w:szCs w:val="24"/>
          <w:lang w:eastAsia="ar-SA"/>
        </w:rPr>
        <w:t xml:space="preserve">Amely létrejött egyrészről </w:t>
      </w:r>
      <w:r w:rsidRPr="00D0108C">
        <w:rPr>
          <w:rFonts w:eastAsia="Times New Roman" w:cs="Arial"/>
          <w:b/>
          <w:szCs w:val="24"/>
          <w:lang w:eastAsia="ar-SA"/>
        </w:rPr>
        <w:t>Pécs Megyei Jogú Város Önkormányzata</w:t>
      </w:r>
      <w:r w:rsidR="00B959A0">
        <w:rPr>
          <w:rFonts w:eastAsia="Times New Roman" w:cs="Arial"/>
          <w:b/>
          <w:szCs w:val="24"/>
          <w:lang w:eastAsia="ar-SA"/>
        </w:rPr>
        <w:t xml:space="preserve"> Kisgyermek Szociális</w:t>
      </w:r>
      <w:r w:rsidRPr="00D0108C">
        <w:rPr>
          <w:rFonts w:eastAsia="Times New Roman" w:cs="Arial"/>
          <w:szCs w:val="24"/>
          <w:lang w:eastAsia="ar-SA"/>
        </w:rPr>
        <w:t xml:space="preserve"> </w:t>
      </w:r>
      <w:r w:rsidR="00B959A0">
        <w:rPr>
          <w:rFonts w:eastAsia="Times New Roman" w:cs="Arial"/>
          <w:szCs w:val="24"/>
          <w:lang w:eastAsia="ar-SA"/>
        </w:rPr>
        <w:t xml:space="preserve">Intézmények </w:t>
      </w:r>
      <w:r w:rsidRPr="00D0108C">
        <w:rPr>
          <w:rFonts w:eastAsia="Times New Roman" w:cs="Arial"/>
          <w:szCs w:val="24"/>
          <w:lang w:eastAsia="ar-SA"/>
        </w:rPr>
        <w:t>(székhely</w:t>
      </w:r>
      <w:r w:rsidR="00DF5C0B" w:rsidRPr="00D0108C">
        <w:rPr>
          <w:rFonts w:eastAsia="Times New Roman" w:cs="Arial"/>
          <w:szCs w:val="24"/>
          <w:lang w:eastAsia="ar-SA"/>
        </w:rPr>
        <w:t>e</w:t>
      </w:r>
      <w:r w:rsidRPr="00D0108C">
        <w:rPr>
          <w:rFonts w:eastAsia="Times New Roman" w:cs="Arial"/>
          <w:szCs w:val="24"/>
          <w:lang w:eastAsia="ar-SA"/>
        </w:rPr>
        <w:t>: 762</w:t>
      </w:r>
      <w:r w:rsidR="00B959A0">
        <w:rPr>
          <w:rFonts w:eastAsia="Times New Roman" w:cs="Arial"/>
          <w:szCs w:val="24"/>
          <w:lang w:eastAsia="ar-SA"/>
        </w:rPr>
        <w:t>2</w:t>
      </w:r>
      <w:r w:rsidRPr="00D0108C">
        <w:rPr>
          <w:rFonts w:eastAsia="Times New Roman" w:cs="Arial"/>
          <w:szCs w:val="24"/>
          <w:lang w:eastAsia="ar-SA"/>
        </w:rPr>
        <w:t xml:space="preserve"> Pécs, </w:t>
      </w:r>
      <w:r w:rsidR="00B959A0">
        <w:rPr>
          <w:rFonts w:eastAsia="Times New Roman" w:cs="Arial"/>
          <w:szCs w:val="24"/>
          <w:lang w:eastAsia="ar-SA"/>
        </w:rPr>
        <w:t>Varga Damján u.</w:t>
      </w:r>
      <w:r w:rsidR="006109E3" w:rsidRPr="00D0108C">
        <w:rPr>
          <w:rFonts w:eastAsia="Times New Roman" w:cs="Arial"/>
          <w:szCs w:val="24"/>
          <w:lang w:eastAsia="ar-SA"/>
        </w:rPr>
        <w:t xml:space="preserve"> </w:t>
      </w:r>
      <w:r w:rsidR="00B959A0">
        <w:rPr>
          <w:rFonts w:eastAsia="Times New Roman" w:cs="Arial"/>
          <w:szCs w:val="24"/>
          <w:lang w:eastAsia="ar-SA"/>
        </w:rPr>
        <w:t>22</w:t>
      </w:r>
      <w:r w:rsidR="006109E3" w:rsidRPr="00D0108C">
        <w:rPr>
          <w:rFonts w:eastAsia="Times New Roman" w:cs="Arial"/>
          <w:szCs w:val="24"/>
          <w:lang w:eastAsia="ar-SA"/>
        </w:rPr>
        <w:t xml:space="preserve">., képviseli: </w:t>
      </w:r>
      <w:proofErr w:type="spellStart"/>
      <w:r w:rsidR="00B959A0">
        <w:rPr>
          <w:rFonts w:eastAsia="Times New Roman" w:cs="Arial"/>
          <w:szCs w:val="24"/>
          <w:lang w:eastAsia="ar-SA"/>
        </w:rPr>
        <w:t>Kaurek</w:t>
      </w:r>
      <w:proofErr w:type="spellEnd"/>
      <w:r w:rsidR="00B959A0">
        <w:rPr>
          <w:rFonts w:eastAsia="Times New Roman" w:cs="Arial"/>
          <w:szCs w:val="24"/>
          <w:lang w:eastAsia="ar-SA"/>
        </w:rPr>
        <w:t xml:space="preserve"> Csilla igazgató</w:t>
      </w:r>
      <w:r w:rsidRPr="00D0108C">
        <w:rPr>
          <w:rFonts w:eastAsia="Times New Roman" w:cs="Arial"/>
          <w:szCs w:val="24"/>
          <w:lang w:eastAsia="ar-SA"/>
        </w:rPr>
        <w:t xml:space="preserve">, adószám: </w:t>
      </w:r>
      <w:r w:rsidR="00B959A0">
        <w:rPr>
          <w:rFonts w:eastAsia="Times New Roman" w:cs="Arial"/>
          <w:szCs w:val="24"/>
          <w:lang w:eastAsia="ar-SA"/>
        </w:rPr>
        <w:t>………</w:t>
      </w:r>
      <w:proofErr w:type="gramStart"/>
      <w:r w:rsidR="00B959A0">
        <w:rPr>
          <w:rFonts w:eastAsia="Times New Roman" w:cs="Arial"/>
          <w:szCs w:val="24"/>
          <w:lang w:eastAsia="ar-SA"/>
        </w:rPr>
        <w:t>…….</w:t>
      </w:r>
      <w:proofErr w:type="gramEnd"/>
      <w:r w:rsidRPr="00D0108C">
        <w:rPr>
          <w:rFonts w:eastAsia="Times New Roman" w:cs="Arial"/>
          <w:szCs w:val="24"/>
          <w:lang w:eastAsia="ar-SA"/>
        </w:rPr>
        <w:t xml:space="preserve">), mint </w:t>
      </w:r>
      <w:r w:rsidRPr="00D0108C">
        <w:rPr>
          <w:rFonts w:eastAsia="Times New Roman" w:cs="Arial"/>
          <w:b/>
          <w:szCs w:val="24"/>
          <w:lang w:eastAsia="ar-SA"/>
        </w:rPr>
        <w:t>kölcsönadó</w:t>
      </w:r>
      <w:r w:rsidR="007B2294">
        <w:rPr>
          <w:rFonts w:eastAsia="Times New Roman" w:cs="Arial"/>
          <w:b/>
          <w:szCs w:val="24"/>
          <w:lang w:eastAsia="ar-SA"/>
        </w:rPr>
        <w:t xml:space="preserve"> </w:t>
      </w:r>
      <w:r w:rsidR="007B2294" w:rsidRPr="00BB236E">
        <w:rPr>
          <w:rFonts w:cs="Arial"/>
          <w:szCs w:val="24"/>
          <w:lang w:eastAsia="ar-SA"/>
        </w:rPr>
        <w:t>(továbbiakban: kölcsön</w:t>
      </w:r>
      <w:r w:rsidR="007B2294">
        <w:rPr>
          <w:rFonts w:cs="Arial"/>
          <w:szCs w:val="24"/>
          <w:lang w:eastAsia="ar-SA"/>
        </w:rPr>
        <w:t>adó),</w:t>
      </w:r>
      <w:r w:rsidR="0097044B" w:rsidRPr="00D0108C">
        <w:rPr>
          <w:rFonts w:cs="Arial"/>
          <w:szCs w:val="24"/>
        </w:rPr>
        <w:t xml:space="preserve"> </w:t>
      </w:r>
    </w:p>
    <w:p w:rsidR="004E2D3C" w:rsidRPr="00BB236E" w:rsidRDefault="00855778" w:rsidP="007A3A47">
      <w:pPr>
        <w:suppressAutoHyphens/>
        <w:spacing w:after="0" w:line="240" w:lineRule="auto"/>
        <w:rPr>
          <w:rFonts w:eastAsia="Times New Roman" w:cs="Arial"/>
          <w:szCs w:val="24"/>
          <w:lang w:eastAsia="ar-SA"/>
        </w:rPr>
      </w:pPr>
      <w:r w:rsidRPr="00BB236E">
        <w:rPr>
          <w:rFonts w:cs="Arial"/>
          <w:szCs w:val="24"/>
          <w:lang w:eastAsia="ar-SA"/>
        </w:rPr>
        <w:t xml:space="preserve">másrészről </w:t>
      </w:r>
      <w:r w:rsidR="001B34B1">
        <w:rPr>
          <w:rFonts w:eastAsiaTheme="minorHAnsi" w:cs="Arial"/>
          <w:b/>
          <w:szCs w:val="24"/>
        </w:rPr>
        <w:t>Pécsi Többcélú Agglomerációs Társulás</w:t>
      </w:r>
      <w:r w:rsidR="00752E7A" w:rsidRPr="00B12D3D">
        <w:rPr>
          <w:szCs w:val="24"/>
        </w:rPr>
        <w:t xml:space="preserve"> </w:t>
      </w:r>
      <w:r w:rsidR="004D3810" w:rsidRPr="00B12D3D">
        <w:rPr>
          <w:szCs w:val="24"/>
        </w:rPr>
        <w:t xml:space="preserve">(székhely: </w:t>
      </w:r>
      <w:r w:rsidR="00752E7A">
        <w:rPr>
          <w:szCs w:val="24"/>
        </w:rPr>
        <w:t>762</w:t>
      </w:r>
      <w:r w:rsidR="00930A48">
        <w:rPr>
          <w:szCs w:val="24"/>
        </w:rPr>
        <w:t>1</w:t>
      </w:r>
      <w:r w:rsidR="00752E7A">
        <w:rPr>
          <w:szCs w:val="24"/>
        </w:rPr>
        <w:t xml:space="preserve"> Pécs, </w:t>
      </w:r>
      <w:r w:rsidR="00930A48">
        <w:rPr>
          <w:szCs w:val="24"/>
        </w:rPr>
        <w:t>Széchenyi tér 1.</w:t>
      </w:r>
      <w:r w:rsidR="004D3810" w:rsidRPr="00B12D3D">
        <w:rPr>
          <w:szCs w:val="24"/>
        </w:rPr>
        <w:t xml:space="preserve">, adószám: </w:t>
      </w:r>
      <w:r w:rsidR="00930A48">
        <w:rPr>
          <w:szCs w:val="24"/>
        </w:rPr>
        <w:t>15587086-1-02</w:t>
      </w:r>
      <w:r w:rsidR="004D3810" w:rsidRPr="00B12D3D">
        <w:rPr>
          <w:szCs w:val="24"/>
        </w:rPr>
        <w:t xml:space="preserve">, képviseli: </w:t>
      </w:r>
      <w:proofErr w:type="spellStart"/>
      <w:r w:rsidR="00930A48">
        <w:rPr>
          <w:szCs w:val="24"/>
        </w:rPr>
        <w:t>Pfeffer</w:t>
      </w:r>
      <w:proofErr w:type="spellEnd"/>
      <w:r w:rsidR="00930A48">
        <w:rPr>
          <w:szCs w:val="24"/>
        </w:rPr>
        <w:t xml:space="preserve"> József</w:t>
      </w:r>
      <w:r w:rsidR="004D3810" w:rsidRPr="00B12D3D">
        <w:rPr>
          <w:szCs w:val="24"/>
        </w:rPr>
        <w:t xml:space="preserve"> elnök)</w:t>
      </w:r>
      <w:r w:rsidRPr="00BB236E">
        <w:rPr>
          <w:rFonts w:cs="Arial"/>
          <w:szCs w:val="24"/>
        </w:rPr>
        <w:t>,</w:t>
      </w:r>
      <w:r w:rsidRPr="00BB236E">
        <w:rPr>
          <w:rFonts w:eastAsia="Times New Roman" w:cs="Arial"/>
          <w:b/>
          <w:szCs w:val="24"/>
          <w:lang w:eastAsia="ar-SA"/>
        </w:rPr>
        <w:t xml:space="preserve"> </w:t>
      </w:r>
      <w:r w:rsidRPr="00BB236E">
        <w:rPr>
          <w:rFonts w:cs="Arial"/>
          <w:szCs w:val="24"/>
          <w:lang w:eastAsia="ar-SA"/>
        </w:rPr>
        <w:t xml:space="preserve">mint </w:t>
      </w:r>
      <w:r w:rsidRPr="00BB236E">
        <w:rPr>
          <w:rFonts w:cs="Arial"/>
          <w:b/>
          <w:szCs w:val="24"/>
          <w:lang w:eastAsia="ar-SA"/>
        </w:rPr>
        <w:t>kölcsönvevő</w:t>
      </w:r>
      <w:r w:rsidRPr="00BB236E">
        <w:rPr>
          <w:rFonts w:cs="Arial"/>
          <w:szCs w:val="24"/>
          <w:lang w:eastAsia="ar-SA"/>
        </w:rPr>
        <w:t xml:space="preserve"> (továbbiakban: kölcsönvevő</w:t>
      </w:r>
      <w:r w:rsidR="007B2294">
        <w:rPr>
          <w:rFonts w:cs="Arial"/>
          <w:szCs w:val="24"/>
          <w:lang w:eastAsia="ar-SA"/>
        </w:rPr>
        <w:t>)</w:t>
      </w:r>
      <w:r>
        <w:rPr>
          <w:rFonts w:cs="Arial"/>
          <w:szCs w:val="24"/>
          <w:lang w:eastAsia="ar-SA"/>
        </w:rPr>
        <w:t xml:space="preserve"> </w:t>
      </w:r>
      <w:r w:rsidR="007A3A47" w:rsidRPr="00BB236E">
        <w:rPr>
          <w:rFonts w:eastAsia="Times New Roman" w:cs="Arial"/>
          <w:szCs w:val="24"/>
          <w:lang w:eastAsia="ar-SA"/>
        </w:rPr>
        <w:t>között</w:t>
      </w:r>
      <w:r w:rsidR="00742DF4">
        <w:rPr>
          <w:rFonts w:eastAsia="Times New Roman" w:cs="Arial"/>
          <w:szCs w:val="24"/>
          <w:lang w:eastAsia="ar-SA"/>
        </w:rPr>
        <w:t xml:space="preserve">, </w:t>
      </w:r>
      <w:r w:rsidR="00D12A1D">
        <w:rPr>
          <w:rFonts w:eastAsia="Times New Roman" w:cs="Arial"/>
          <w:szCs w:val="24"/>
          <w:lang w:eastAsia="ar-SA"/>
        </w:rPr>
        <w:t xml:space="preserve">az </w:t>
      </w:r>
      <w:r w:rsidR="007A3A47" w:rsidRPr="00BB236E">
        <w:rPr>
          <w:rFonts w:eastAsia="Times New Roman" w:cs="Arial"/>
          <w:szCs w:val="24"/>
          <w:lang w:eastAsia="ar-SA"/>
        </w:rPr>
        <w:t>alulírott napon és helyen</w:t>
      </w:r>
      <w:r w:rsidR="00D12A1D">
        <w:rPr>
          <w:rFonts w:eastAsia="Times New Roman" w:cs="Arial"/>
          <w:szCs w:val="24"/>
          <w:lang w:eastAsia="ar-SA"/>
        </w:rPr>
        <w:t>,</w:t>
      </w:r>
      <w:r w:rsidR="007A3A47" w:rsidRPr="00BB236E">
        <w:rPr>
          <w:rFonts w:eastAsia="Times New Roman" w:cs="Arial"/>
          <w:szCs w:val="24"/>
          <w:lang w:eastAsia="ar-SA"/>
        </w:rPr>
        <w:t xml:space="preserve"> az alábbi feltételek szerint:</w:t>
      </w:r>
    </w:p>
    <w:p w:rsidR="007A3A47" w:rsidRDefault="007A3A47" w:rsidP="007A3A47">
      <w:pPr>
        <w:suppressAutoHyphens/>
        <w:spacing w:after="0" w:line="240" w:lineRule="auto"/>
        <w:rPr>
          <w:rFonts w:eastAsia="Times New Roman" w:cs="Arial"/>
          <w:szCs w:val="24"/>
          <w:lang w:eastAsia="ar-SA"/>
        </w:rPr>
      </w:pPr>
    </w:p>
    <w:p w:rsidR="00D12A1D" w:rsidRPr="00BB236E" w:rsidRDefault="00D12A1D" w:rsidP="007A3A47">
      <w:pPr>
        <w:suppressAutoHyphens/>
        <w:spacing w:after="0" w:line="240" w:lineRule="auto"/>
        <w:rPr>
          <w:rFonts w:eastAsia="Times New Roman" w:cs="Arial"/>
          <w:szCs w:val="24"/>
          <w:lang w:eastAsia="ar-SA"/>
        </w:rPr>
      </w:pPr>
    </w:p>
    <w:p w:rsidR="00C86D32" w:rsidRDefault="007A3A47" w:rsidP="00C86D32">
      <w:pPr>
        <w:rPr>
          <w:rFonts w:cs="Arial"/>
          <w:b/>
          <w:szCs w:val="24"/>
          <w:lang w:eastAsia="hu-HU"/>
        </w:rPr>
      </w:pPr>
      <w:r w:rsidRPr="00BB236E">
        <w:rPr>
          <w:rFonts w:eastAsia="Times New Roman" w:cs="Arial"/>
          <w:szCs w:val="24"/>
          <w:lang w:eastAsia="ar-SA"/>
        </w:rPr>
        <w:t xml:space="preserve">1./ </w:t>
      </w:r>
      <w:r w:rsidR="00B959A0">
        <w:rPr>
          <w:rFonts w:eastAsia="Times New Roman" w:cs="Arial"/>
          <w:szCs w:val="24"/>
          <w:lang w:eastAsia="ar-SA"/>
        </w:rPr>
        <w:t>Pécs Megyei Jogú Város Önkormányzata</w:t>
      </w:r>
      <w:r w:rsidRPr="00BB236E">
        <w:rPr>
          <w:rFonts w:eastAsia="Times New Roman" w:cs="Arial"/>
          <w:szCs w:val="24"/>
          <w:lang w:eastAsia="ar-SA"/>
        </w:rPr>
        <w:t xml:space="preserve"> kizárólagos tulajdonát képezi a</w:t>
      </w:r>
      <w:r w:rsidR="00855778">
        <w:rPr>
          <w:rFonts w:cs="Arial"/>
        </w:rPr>
        <w:t xml:space="preserve"> </w:t>
      </w:r>
      <w:r w:rsidR="00C4243D">
        <w:rPr>
          <w:rFonts w:eastAsiaTheme="minorHAnsi" w:cs="Arial"/>
        </w:rPr>
        <w:t xml:space="preserve">Pécs, </w:t>
      </w:r>
      <w:r w:rsidR="00930A48">
        <w:rPr>
          <w:rFonts w:eastAsiaTheme="minorHAnsi" w:cs="Arial"/>
        </w:rPr>
        <w:t>Németh László utca 6/</w:t>
      </w:r>
      <w:proofErr w:type="spellStart"/>
      <w:r w:rsidR="004671D7">
        <w:rPr>
          <w:rFonts w:eastAsiaTheme="minorHAnsi" w:cs="Arial"/>
        </w:rPr>
        <w:t>b</w:t>
      </w:r>
      <w:r w:rsidR="00930A48">
        <w:rPr>
          <w:rFonts w:eastAsiaTheme="minorHAnsi" w:cs="Arial"/>
        </w:rPr>
        <w:t>.</w:t>
      </w:r>
      <w:proofErr w:type="spellEnd"/>
      <w:r w:rsidR="00C4243D">
        <w:rPr>
          <w:rFonts w:eastAsiaTheme="minorHAnsi" w:cs="Arial"/>
        </w:rPr>
        <w:t xml:space="preserve"> sz. </w:t>
      </w:r>
      <w:r w:rsidR="00C4243D" w:rsidRPr="004671D7">
        <w:rPr>
          <w:rFonts w:eastAsiaTheme="minorHAnsi" w:cs="Arial"/>
        </w:rPr>
        <w:t xml:space="preserve">alatti </w:t>
      </w:r>
      <w:r w:rsidR="00930A48" w:rsidRPr="004671D7">
        <w:rPr>
          <w:rFonts w:eastAsiaTheme="minorHAnsi" w:cs="Arial"/>
        </w:rPr>
        <w:t>…………….</w:t>
      </w:r>
      <w:r w:rsidR="00C4243D" w:rsidRPr="004671D7">
        <w:rPr>
          <w:rFonts w:eastAsiaTheme="minorHAnsi" w:cs="Arial"/>
        </w:rPr>
        <w:t xml:space="preserve"> hrsz-ú </w:t>
      </w:r>
      <w:r w:rsidR="00930A48" w:rsidRPr="004671D7">
        <w:rPr>
          <w:rFonts w:eastAsiaTheme="minorHAnsi" w:cs="Arial"/>
        </w:rPr>
        <w:t>épület</w:t>
      </w:r>
      <w:r w:rsidR="00B959A0">
        <w:rPr>
          <w:rFonts w:eastAsiaTheme="minorHAnsi" w:cs="Arial"/>
        </w:rPr>
        <w:t>, mely az általa fenntartott Kisgyermek Szociális Intézmények (7622 Pécs, Varga Damján u. 22.) Alapító Okiratában rögzített telephelyként szerepel</w:t>
      </w:r>
      <w:r w:rsidR="00CD74B8">
        <w:rPr>
          <w:rFonts w:eastAsiaTheme="minorHAnsi" w:cs="Arial"/>
        </w:rPr>
        <w:t xml:space="preserve">, ezért </w:t>
      </w:r>
      <w:r w:rsidR="00B959A0">
        <w:rPr>
          <w:rFonts w:eastAsiaTheme="minorHAnsi" w:cs="Arial"/>
        </w:rPr>
        <w:t xml:space="preserve">l </w:t>
      </w:r>
      <w:r w:rsidR="00C86D32">
        <w:rPr>
          <w:rFonts w:cs="Arial"/>
          <w:b/>
        </w:rPr>
        <w:t xml:space="preserve">Pécs Megyei Jogú Város Önkormányzata Közgyűlésének </w:t>
      </w:r>
      <w:r w:rsidR="00C86D32">
        <w:rPr>
          <w:rFonts w:cs="Arial"/>
          <w:b/>
          <w:i/>
        </w:rPr>
        <w:t>az Önkormányzat vagyonával kapcsolatos tulajdonosi jogok gyakorlásának szabályairól szóló 11/2012. (II.24.) önkormányzati rendelete</w:t>
      </w:r>
      <w:r w:rsidR="00C86D32">
        <w:rPr>
          <w:rFonts w:cs="Arial"/>
          <w:b/>
        </w:rPr>
        <w:t xml:space="preserve"> (továbbiakban: Vagyonrendelet) 14. § (3) bekezdése szerint a használat jogánál fogva jogosult az alapító okiratban rá bízott vagyon hasznosítására. </w:t>
      </w:r>
    </w:p>
    <w:p w:rsidR="00C86D32" w:rsidRDefault="00C86D32" w:rsidP="00C86D32">
      <w:pPr>
        <w:rPr>
          <w:rFonts w:cs="Arial"/>
          <w:b/>
          <w:i/>
        </w:rPr>
      </w:pPr>
      <w:r>
        <w:rPr>
          <w:rFonts w:cs="Arial"/>
          <w:b/>
        </w:rPr>
        <w:t xml:space="preserve">A Vagyonrendelet 14. § (8) bekezdése szerint: </w:t>
      </w:r>
      <w:r>
        <w:rPr>
          <w:rFonts w:cs="Arial"/>
          <w:b/>
          <w:i/>
        </w:rPr>
        <w:t xml:space="preserve">„Az intézmény használatában lévő ingatlan, ingatlanrész egy éven túli, vagy egy évet meg nem haladó időtartamú, de egyéb tulajdonosi részjogosítvány gyakorlását biztosító, és a határozatlan időre történő bérbe-, használatba adásához </w:t>
      </w:r>
    </w:p>
    <w:p w:rsidR="00C86D32" w:rsidRDefault="00C86D32" w:rsidP="00C86D32">
      <w:pPr>
        <w:numPr>
          <w:ilvl w:val="0"/>
          <w:numId w:val="1"/>
        </w:numPr>
        <w:spacing w:after="0" w:line="240" w:lineRule="auto"/>
        <w:ind w:left="426" w:hanging="426"/>
        <w:rPr>
          <w:rFonts w:cs="Arial"/>
          <w:b/>
          <w:i/>
        </w:rPr>
      </w:pPr>
      <w:r>
        <w:rPr>
          <w:rFonts w:cs="Arial"/>
          <w:b/>
          <w:i/>
        </w:rPr>
        <w:t>öt évet meg nem haladó időtartam esetén, ha az éves bérleti díj összege a tízmillió forintot nem haladja meg a Polgármester,</w:t>
      </w:r>
    </w:p>
    <w:p w:rsidR="00C86D32" w:rsidRDefault="00C86D32" w:rsidP="00C86D32">
      <w:pPr>
        <w:numPr>
          <w:ilvl w:val="0"/>
          <w:numId w:val="1"/>
        </w:numPr>
        <w:spacing w:after="0" w:line="240" w:lineRule="auto"/>
        <w:ind w:left="426" w:hanging="426"/>
        <w:rPr>
          <w:rFonts w:cs="Arial"/>
          <w:b/>
          <w:i/>
        </w:rPr>
      </w:pPr>
      <w:r>
        <w:rPr>
          <w:rFonts w:cs="Arial"/>
          <w:b/>
          <w:i/>
        </w:rPr>
        <w:t xml:space="preserve">öt évet meg nem haladó időtartam esetén, ha az éves bérleti díj összege az ötvenmillió forintot nem haladja meg, a Pénzügyi és Gazdasági Bizottság, </w:t>
      </w:r>
    </w:p>
    <w:p w:rsidR="00C86D32" w:rsidRDefault="00C86D32" w:rsidP="00C86D32">
      <w:pPr>
        <w:numPr>
          <w:ilvl w:val="0"/>
          <w:numId w:val="1"/>
        </w:numPr>
        <w:spacing w:after="0" w:line="240" w:lineRule="auto"/>
        <w:ind w:left="426" w:hanging="426"/>
        <w:rPr>
          <w:rFonts w:cs="Arial"/>
          <w:b/>
          <w:i/>
        </w:rPr>
      </w:pPr>
      <w:r>
        <w:rPr>
          <w:rFonts w:cs="Arial"/>
          <w:b/>
          <w:i/>
        </w:rPr>
        <w:t>minden egyéb esetben a Közgyűlés előzetes hozzájárulása szükséges.”</w:t>
      </w:r>
    </w:p>
    <w:p w:rsidR="00C86D32" w:rsidRPr="00C86D32" w:rsidRDefault="00C86D32" w:rsidP="00C86D32">
      <w:pPr>
        <w:suppressAutoHyphens/>
        <w:rPr>
          <w:rFonts w:cs="Arial"/>
          <w:b/>
        </w:rPr>
      </w:pPr>
      <w:r>
        <w:rPr>
          <w:rFonts w:cs="Arial"/>
          <w:b/>
        </w:rPr>
        <w:t xml:space="preserve">A vonatkozó jogszabályhely szerint tehát az ingatlanrész ingyenes használatba adása a Közgyűlés előzetes hozzájárulásával történhet. </w:t>
      </w:r>
    </w:p>
    <w:p w:rsidR="00C86D32" w:rsidRDefault="00C86D32" w:rsidP="00C86D32">
      <w:pPr>
        <w:rPr>
          <w:rFonts w:cs="Arial"/>
          <w:b/>
          <w:iCs/>
        </w:rPr>
      </w:pPr>
      <w:r>
        <w:rPr>
          <w:rFonts w:cs="Arial"/>
          <w:b/>
          <w:iCs/>
        </w:rPr>
        <w:t>Önkormányzati ingatlan ingyenes használatba adására a nemzeti vagyonról szóló 2011. évi CXCVI. törvény (</w:t>
      </w:r>
      <w:proofErr w:type="spellStart"/>
      <w:r>
        <w:rPr>
          <w:rFonts w:cs="Arial"/>
          <w:b/>
          <w:iCs/>
        </w:rPr>
        <w:t>Nvtv</w:t>
      </w:r>
      <w:proofErr w:type="spellEnd"/>
      <w:r>
        <w:rPr>
          <w:rFonts w:cs="Arial"/>
          <w:b/>
          <w:iCs/>
        </w:rPr>
        <w:t>.), a Magyarország helyi önkormányzatairól szóló 2011. évi CLXXXIX. törvény (</w:t>
      </w:r>
      <w:proofErr w:type="spellStart"/>
      <w:r>
        <w:rPr>
          <w:rFonts w:cs="Arial"/>
          <w:b/>
          <w:iCs/>
        </w:rPr>
        <w:t>Mötv</w:t>
      </w:r>
      <w:proofErr w:type="spellEnd"/>
      <w:r>
        <w:rPr>
          <w:rFonts w:cs="Arial"/>
          <w:b/>
          <w:iCs/>
        </w:rPr>
        <w:t xml:space="preserve">.) és a Vagyonrendelet rendelkezéseinek megtartásával kerülhet sor. </w:t>
      </w:r>
      <w:bookmarkStart w:id="0" w:name="_GoBack"/>
      <w:bookmarkEnd w:id="0"/>
    </w:p>
    <w:p w:rsidR="00C86D32" w:rsidRPr="00C86D32" w:rsidRDefault="00C86D32" w:rsidP="00C86D32">
      <w:pPr>
        <w:rPr>
          <w:rFonts w:cs="Arial"/>
          <w:b/>
          <w:iCs/>
        </w:rPr>
      </w:pPr>
      <w:r>
        <w:rPr>
          <w:rFonts w:cs="Arial"/>
          <w:b/>
          <w:iCs/>
        </w:rPr>
        <w:t xml:space="preserve">Az </w:t>
      </w:r>
      <w:proofErr w:type="spellStart"/>
      <w:r>
        <w:rPr>
          <w:rFonts w:cs="Arial"/>
          <w:b/>
          <w:iCs/>
        </w:rPr>
        <w:t>Nvtv</w:t>
      </w:r>
      <w:proofErr w:type="spellEnd"/>
      <w:r>
        <w:rPr>
          <w:rFonts w:cs="Arial"/>
          <w:b/>
          <w:iCs/>
        </w:rPr>
        <w:t>. 11. § (13) bekezdése szerint: „Nemzeti vagyon ingyenesen kizárólag közfeladat ellátása céljából, a közfeladat ellátásához szükséges mértékben hasznosítható.”</w:t>
      </w:r>
    </w:p>
    <w:p w:rsidR="00C86D32" w:rsidRDefault="00C86D32" w:rsidP="00C86D32">
      <w:pPr>
        <w:rPr>
          <w:rFonts w:cs="Arial"/>
          <w:b/>
          <w:iCs/>
        </w:rPr>
      </w:pPr>
      <w:r>
        <w:rPr>
          <w:rFonts w:cs="Arial"/>
          <w:b/>
        </w:rPr>
        <w:lastRenderedPageBreak/>
        <w:t>A Vagyonrendelet 23. §-a szerint az önkormányzati vagyon ingyenes és kedvezményes átengedésével a Közgyűlés közfeladat ellátása céljából, a feladat ellátás mértékéig támogathat a Város érdekeit szolgáló tevékenységet ellátó szervezetet.</w:t>
      </w:r>
      <w:r>
        <w:rPr>
          <w:rFonts w:cs="Arial"/>
          <w:b/>
          <w:iCs/>
        </w:rPr>
        <w:t xml:space="preserve"> </w:t>
      </w:r>
    </w:p>
    <w:p w:rsidR="00C86D32" w:rsidRDefault="00C86D32" w:rsidP="00C86D32">
      <w:pPr>
        <w:rPr>
          <w:rFonts w:cs="Arial"/>
          <w:b/>
          <w:iCs/>
        </w:rPr>
      </w:pPr>
      <w:r>
        <w:rPr>
          <w:rFonts w:cs="Arial"/>
          <w:b/>
        </w:rPr>
        <w:t xml:space="preserve">A kérelmező az </w:t>
      </w:r>
      <w:proofErr w:type="spellStart"/>
      <w:r>
        <w:rPr>
          <w:rFonts w:cs="Arial"/>
          <w:b/>
        </w:rPr>
        <w:t>Mötv</w:t>
      </w:r>
      <w:proofErr w:type="spellEnd"/>
      <w:r>
        <w:rPr>
          <w:rFonts w:cs="Arial"/>
          <w:b/>
        </w:rPr>
        <w:t>. 13. § (1) bekezdése szerint meghatározott közfeladatot lát el</w:t>
      </w:r>
      <w:r w:rsidR="001B04AB">
        <w:rPr>
          <w:rFonts w:cs="Arial"/>
          <w:b/>
        </w:rPr>
        <w:t xml:space="preserve"> </w:t>
      </w:r>
      <w:r>
        <w:rPr>
          <w:rFonts w:cs="Arial"/>
          <w:b/>
        </w:rPr>
        <w:t xml:space="preserve">a 8. pontban rögzített </w:t>
      </w:r>
      <w:r w:rsidR="001B04AB">
        <w:rPr>
          <w:rFonts w:cs="Arial"/>
          <w:b/>
        </w:rPr>
        <w:t>„gyermekjóléti</w:t>
      </w:r>
      <w:r>
        <w:rPr>
          <w:rFonts w:cs="Arial"/>
          <w:b/>
        </w:rPr>
        <w:t xml:space="preserve"> </w:t>
      </w:r>
      <w:r w:rsidR="001B04AB">
        <w:rPr>
          <w:rFonts w:cs="Arial"/>
          <w:b/>
        </w:rPr>
        <w:t xml:space="preserve">szolgáltatások és ellátások” </w:t>
      </w:r>
      <w:r>
        <w:rPr>
          <w:rFonts w:cs="Arial"/>
          <w:b/>
        </w:rPr>
        <w:t>tevékenységet végez.</w:t>
      </w:r>
      <w:r>
        <w:rPr>
          <w:rFonts w:cs="Arial"/>
          <w:b/>
          <w:iCs/>
        </w:rPr>
        <w:t xml:space="preserve"> </w:t>
      </w:r>
    </w:p>
    <w:p w:rsidR="004D6330" w:rsidRPr="00C86D32" w:rsidRDefault="00C86D32" w:rsidP="00C86D32">
      <w:pPr>
        <w:suppressAutoHyphens/>
        <w:spacing w:after="0" w:line="240" w:lineRule="auto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 xml:space="preserve">2.) Kölcsönadó </w:t>
      </w:r>
      <w:r w:rsidR="00930A48">
        <w:rPr>
          <w:rFonts w:eastAsia="Times New Roman" w:cs="Arial"/>
          <w:szCs w:val="24"/>
          <w:lang w:eastAsia="ar-SA"/>
        </w:rPr>
        <w:t>az 1.) pontban meghatározott ingatlan</w:t>
      </w:r>
      <w:r w:rsidR="00930A48" w:rsidRPr="00B0009F">
        <w:rPr>
          <w:rFonts w:eastAsia="Times New Roman" w:cs="Arial"/>
          <w:b/>
          <w:szCs w:val="24"/>
          <w:lang w:eastAsia="ar-SA"/>
        </w:rPr>
        <w:t>……………m2 nagyságú részé</w:t>
      </w:r>
      <w:r w:rsidR="00B0009F">
        <w:rPr>
          <w:rFonts w:eastAsia="Times New Roman" w:cs="Arial"/>
          <w:b/>
          <w:szCs w:val="24"/>
          <w:lang w:eastAsia="ar-SA"/>
        </w:rPr>
        <w:t>nek (mely csoportszobát, öltözőt, gyermekmosdót, tárolóhelyiséget) foglal magában</w:t>
      </w:r>
      <w:r w:rsidR="00930A48">
        <w:rPr>
          <w:rFonts w:eastAsia="Times New Roman" w:cs="Arial"/>
          <w:szCs w:val="24"/>
          <w:lang w:eastAsia="ar-SA"/>
        </w:rPr>
        <w:t xml:space="preserve"> ingyenes használatát biztosítja kölcsönvevő részére a </w:t>
      </w:r>
      <w:r w:rsidR="00930A48" w:rsidRPr="00C86D32">
        <w:rPr>
          <w:rFonts w:eastAsia="Times New Roman" w:cs="Arial"/>
          <w:szCs w:val="24"/>
          <w:lang w:eastAsia="ar-SA"/>
        </w:rPr>
        <w:t>hivatkozott önkormányzati rendelet értelmében közfeladat, a város érdekeit szolgáló</w:t>
      </w:r>
      <w:r w:rsidR="00B0009F" w:rsidRPr="00C86D32">
        <w:rPr>
          <w:rFonts w:eastAsia="Times New Roman" w:cs="Arial"/>
          <w:szCs w:val="24"/>
          <w:lang w:eastAsia="ar-SA"/>
        </w:rPr>
        <w:t xml:space="preserve"> gyer</w:t>
      </w:r>
      <w:r w:rsidR="00B0009F">
        <w:rPr>
          <w:rFonts w:eastAsia="Times New Roman" w:cs="Arial"/>
          <w:szCs w:val="24"/>
          <w:lang w:eastAsia="ar-SA"/>
        </w:rPr>
        <w:t>mekjóléti feladat ellátása céljából.</w:t>
      </w:r>
      <w:r w:rsidR="00930A48">
        <w:rPr>
          <w:rFonts w:eastAsia="Times New Roman" w:cs="Arial"/>
          <w:szCs w:val="24"/>
          <w:lang w:eastAsia="ar-SA"/>
        </w:rPr>
        <w:t xml:space="preserve"> </w:t>
      </w:r>
      <w:r w:rsidR="00B0009F">
        <w:rPr>
          <w:rFonts w:eastAsia="Times New Roman" w:cs="Arial"/>
          <w:szCs w:val="24"/>
          <w:lang w:eastAsia="ar-SA"/>
        </w:rPr>
        <w:t xml:space="preserve">Kölcsönvevő az ingatlanrészben családi bölcsődét működtet. </w:t>
      </w:r>
      <w:r w:rsidR="00B0009F" w:rsidRPr="00C86D32">
        <w:rPr>
          <w:rFonts w:eastAsia="Times New Roman" w:cs="Arial"/>
          <w:szCs w:val="24"/>
          <w:lang w:eastAsia="ar-SA"/>
        </w:rPr>
        <w:t>A kölcsönadó biztosítja továbbá a közfeladat ellátása érdekében az akadálymentes bejárat, a felnőtt/személyzeti mosdó és egy további …m2-es tárolóhelység ingyenes használatát</w:t>
      </w:r>
      <w:r w:rsidR="00CD74B8" w:rsidRPr="00C86D32">
        <w:rPr>
          <w:rFonts w:eastAsia="Times New Roman" w:cs="Arial"/>
          <w:szCs w:val="24"/>
          <w:lang w:eastAsia="ar-SA"/>
        </w:rPr>
        <w:t>,</w:t>
      </w:r>
      <w:r w:rsidR="00B0009F" w:rsidRPr="00C86D32">
        <w:rPr>
          <w:rFonts w:eastAsia="Times New Roman" w:cs="Arial"/>
          <w:szCs w:val="24"/>
          <w:lang w:eastAsia="ar-SA"/>
        </w:rPr>
        <w:t xml:space="preserve"> valamint elkerített udvarrész ingyenes használatát.</w:t>
      </w:r>
    </w:p>
    <w:p w:rsidR="00742DF4" w:rsidRPr="00BB236E" w:rsidRDefault="00742DF4" w:rsidP="007A3A47">
      <w:pPr>
        <w:suppressAutoHyphens/>
        <w:spacing w:after="0" w:line="240" w:lineRule="auto"/>
        <w:rPr>
          <w:rFonts w:eastAsia="Times New Roman" w:cs="Arial"/>
          <w:szCs w:val="24"/>
          <w:lang w:eastAsia="ar-SA"/>
        </w:rPr>
      </w:pPr>
    </w:p>
    <w:p w:rsidR="00B04848" w:rsidRPr="00B04848" w:rsidRDefault="007A3A47" w:rsidP="00B04848">
      <w:pPr>
        <w:suppressAutoHyphens/>
        <w:spacing w:after="0" w:line="240" w:lineRule="auto"/>
        <w:rPr>
          <w:rFonts w:eastAsia="Times New Roman" w:cs="Arial"/>
          <w:szCs w:val="24"/>
          <w:lang w:eastAsia="ar-SA"/>
        </w:rPr>
      </w:pPr>
      <w:r w:rsidRPr="00BB236E">
        <w:rPr>
          <w:rFonts w:cs="Arial"/>
          <w:lang w:eastAsia="ar-SA"/>
        </w:rPr>
        <w:t xml:space="preserve">3./ </w:t>
      </w:r>
      <w:r w:rsidRPr="00B04848">
        <w:rPr>
          <w:rFonts w:cs="Arial"/>
          <w:lang w:eastAsia="ar-SA"/>
        </w:rPr>
        <w:t xml:space="preserve">A szerződő felek megállapodnak abban, hogy </w:t>
      </w:r>
      <w:r w:rsidR="00FC4C8F" w:rsidRPr="00B04848">
        <w:rPr>
          <w:rFonts w:cs="Arial"/>
          <w:lang w:eastAsia="ar-SA"/>
        </w:rPr>
        <w:t xml:space="preserve">kölcsönadó </w:t>
      </w:r>
      <w:r w:rsidR="00837880" w:rsidRPr="00B04848">
        <w:rPr>
          <w:rFonts w:cs="Arial"/>
          <w:lang w:eastAsia="ar-SA"/>
        </w:rPr>
        <w:t>az</w:t>
      </w:r>
      <w:r w:rsidR="005B0324" w:rsidRPr="00B04848">
        <w:rPr>
          <w:rFonts w:cs="Arial"/>
          <w:lang w:eastAsia="ar-SA"/>
        </w:rPr>
        <w:t xml:space="preserve"> </w:t>
      </w:r>
      <w:r w:rsidR="00CD74B8">
        <w:rPr>
          <w:rFonts w:cs="Arial"/>
          <w:lang w:eastAsia="ar-SA"/>
        </w:rPr>
        <w:t>2</w:t>
      </w:r>
      <w:r w:rsidR="00FC4C8F" w:rsidRPr="00B04848">
        <w:rPr>
          <w:rFonts w:cs="Arial"/>
          <w:lang w:eastAsia="ar-SA"/>
        </w:rPr>
        <w:t xml:space="preserve">./ pontban meghatározott </w:t>
      </w:r>
      <w:r w:rsidR="005B0324" w:rsidRPr="00B04848">
        <w:rPr>
          <w:rFonts w:cs="Arial"/>
          <w:lang w:eastAsia="ar-SA"/>
        </w:rPr>
        <w:t>ingatlan</w:t>
      </w:r>
      <w:r w:rsidR="00837880" w:rsidRPr="00B04848">
        <w:rPr>
          <w:rFonts w:cs="Arial"/>
          <w:lang w:eastAsia="ar-SA"/>
        </w:rPr>
        <w:t>rész</w:t>
      </w:r>
      <w:r w:rsidR="005B0324" w:rsidRPr="00B04848">
        <w:rPr>
          <w:rFonts w:cs="Arial"/>
          <w:lang w:eastAsia="ar-SA"/>
        </w:rPr>
        <w:t xml:space="preserve">t </w:t>
      </w:r>
      <w:r w:rsidR="00855778" w:rsidRPr="00B0009F">
        <w:rPr>
          <w:rFonts w:cs="Arial"/>
          <w:b/>
          <w:lang w:eastAsia="ar-SA"/>
        </w:rPr>
        <w:t>201</w:t>
      </w:r>
      <w:r w:rsidR="00B0009F" w:rsidRPr="00B0009F">
        <w:rPr>
          <w:rFonts w:cs="Arial"/>
          <w:b/>
          <w:lang w:eastAsia="ar-SA"/>
        </w:rPr>
        <w:t>9</w:t>
      </w:r>
      <w:r w:rsidR="00855778" w:rsidRPr="00B0009F">
        <w:rPr>
          <w:rFonts w:cs="Arial"/>
          <w:b/>
          <w:lang w:eastAsia="ar-SA"/>
        </w:rPr>
        <w:t xml:space="preserve">. </w:t>
      </w:r>
      <w:r w:rsidR="00B0009F" w:rsidRPr="00B0009F">
        <w:rPr>
          <w:rFonts w:cs="Arial"/>
          <w:b/>
          <w:lang w:eastAsia="ar-SA"/>
        </w:rPr>
        <w:t>augusztus</w:t>
      </w:r>
      <w:r w:rsidR="004D3810" w:rsidRPr="00B0009F">
        <w:rPr>
          <w:rFonts w:cs="Arial"/>
          <w:b/>
          <w:lang w:eastAsia="ar-SA"/>
        </w:rPr>
        <w:t xml:space="preserve"> 1</w:t>
      </w:r>
      <w:r w:rsidR="00855778" w:rsidRPr="00B0009F">
        <w:rPr>
          <w:rFonts w:cs="Arial"/>
          <w:b/>
          <w:lang w:eastAsia="ar-SA"/>
        </w:rPr>
        <w:t>.</w:t>
      </w:r>
      <w:r w:rsidR="00CB3F41" w:rsidRPr="00B04848">
        <w:rPr>
          <w:rFonts w:cs="Arial"/>
          <w:lang w:eastAsia="ar-SA"/>
        </w:rPr>
        <w:t xml:space="preserve"> napjától </w:t>
      </w:r>
      <w:r w:rsidR="00837880" w:rsidRPr="00B04848">
        <w:rPr>
          <w:rFonts w:cs="Arial"/>
          <w:bCs/>
        </w:rPr>
        <w:t>a 2./ pontban meghatározott</w:t>
      </w:r>
      <w:r w:rsidR="00785F3B" w:rsidRPr="00B04848">
        <w:rPr>
          <w:rFonts w:cs="Arial"/>
          <w:bCs/>
        </w:rPr>
        <w:t xml:space="preserve"> közcél</w:t>
      </w:r>
      <w:r w:rsidR="00665976" w:rsidRPr="00B04848">
        <w:rPr>
          <w:rFonts w:cs="Arial"/>
          <w:bCs/>
        </w:rPr>
        <w:t xml:space="preserve"> megvalósításához</w:t>
      </w:r>
      <w:r w:rsidR="005B0324" w:rsidRPr="00B04848">
        <w:rPr>
          <w:rFonts w:cs="Arial"/>
          <w:bCs/>
        </w:rPr>
        <w:t xml:space="preserve"> </w:t>
      </w:r>
      <w:r w:rsidR="00832F22" w:rsidRPr="00B04848">
        <w:rPr>
          <w:rFonts w:cs="Arial"/>
          <w:lang w:eastAsia="ar-SA"/>
        </w:rPr>
        <w:t xml:space="preserve">kölcsönvevő </w:t>
      </w:r>
      <w:r w:rsidR="00665976" w:rsidRPr="00B04848">
        <w:rPr>
          <w:rFonts w:cs="Arial"/>
          <w:lang w:eastAsia="ar-SA"/>
        </w:rPr>
        <w:t xml:space="preserve">további </w:t>
      </w:r>
      <w:r w:rsidR="00646B78" w:rsidRPr="00B04848">
        <w:rPr>
          <w:rFonts w:cs="Arial"/>
          <w:lang w:eastAsia="ar-SA"/>
        </w:rPr>
        <w:t>használatába adja</w:t>
      </w:r>
      <w:r w:rsidR="00FA0761" w:rsidRPr="00B04848">
        <w:rPr>
          <w:rFonts w:cs="Arial"/>
          <w:lang w:eastAsia="ar-SA"/>
        </w:rPr>
        <w:t xml:space="preserve"> </w:t>
      </w:r>
      <w:r w:rsidR="00FA0761" w:rsidRPr="00B0009F">
        <w:rPr>
          <w:rFonts w:cs="Arial"/>
          <w:b/>
          <w:lang w:eastAsia="ar-SA"/>
        </w:rPr>
        <w:t>határozatlan időre</w:t>
      </w:r>
      <w:r w:rsidR="00646B78" w:rsidRPr="00B0009F">
        <w:rPr>
          <w:rFonts w:cs="Arial"/>
          <w:b/>
          <w:lang w:eastAsia="ar-SA"/>
        </w:rPr>
        <w:t>.</w:t>
      </w:r>
      <w:r w:rsidR="00B04848" w:rsidRPr="00B04848">
        <w:rPr>
          <w:rFonts w:eastAsia="Times New Roman" w:cs="Arial"/>
          <w:szCs w:val="24"/>
          <w:lang w:eastAsia="ar-SA"/>
        </w:rPr>
        <w:t xml:space="preserve"> </w:t>
      </w:r>
    </w:p>
    <w:p w:rsidR="004D3810" w:rsidRPr="00B04848" w:rsidRDefault="004D3810" w:rsidP="00DF5C0B">
      <w:pPr>
        <w:pStyle w:val="NormlWeb"/>
        <w:spacing w:before="0" w:beforeAutospacing="0" w:after="0" w:afterAutospacing="0"/>
        <w:jc w:val="both"/>
        <w:rPr>
          <w:rFonts w:ascii="Arial" w:hAnsi="Arial" w:cs="Arial"/>
          <w:lang w:eastAsia="ar-SA"/>
        </w:rPr>
      </w:pPr>
    </w:p>
    <w:p w:rsidR="007A3A47" w:rsidRPr="00BB236E" w:rsidRDefault="007A3A47" w:rsidP="007A3A47">
      <w:pPr>
        <w:suppressAutoHyphens/>
        <w:spacing w:after="0" w:line="240" w:lineRule="auto"/>
        <w:rPr>
          <w:rFonts w:eastAsia="Times New Roman" w:cs="Arial"/>
          <w:szCs w:val="24"/>
          <w:lang w:eastAsia="ar-SA"/>
        </w:rPr>
      </w:pPr>
      <w:r w:rsidRPr="00BB236E">
        <w:rPr>
          <w:rFonts w:eastAsia="Times New Roman" w:cs="Arial"/>
          <w:szCs w:val="24"/>
          <w:lang w:eastAsia="ar-SA"/>
        </w:rPr>
        <w:t>4./ A szerződő felek megállapítják, hogy az ingatlan rendeltetéssze</w:t>
      </w:r>
      <w:r w:rsidR="007A22E9" w:rsidRPr="00BB236E">
        <w:rPr>
          <w:rFonts w:eastAsia="Times New Roman" w:cs="Arial"/>
          <w:szCs w:val="24"/>
          <w:lang w:eastAsia="ar-SA"/>
        </w:rPr>
        <w:t>rű használat</w:t>
      </w:r>
      <w:r w:rsidR="00742DF4">
        <w:rPr>
          <w:rFonts w:eastAsia="Times New Roman" w:cs="Arial"/>
          <w:szCs w:val="24"/>
          <w:lang w:eastAsia="ar-SA"/>
        </w:rPr>
        <w:t>a</w:t>
      </w:r>
      <w:r w:rsidR="007A22E9" w:rsidRPr="00BB236E">
        <w:rPr>
          <w:rFonts w:eastAsia="Times New Roman" w:cs="Arial"/>
          <w:szCs w:val="24"/>
          <w:lang w:eastAsia="ar-SA"/>
        </w:rPr>
        <w:t xml:space="preserve"> érdekében végzett </w:t>
      </w:r>
      <w:r w:rsidRPr="00BB236E">
        <w:rPr>
          <w:rFonts w:eastAsia="Times New Roman" w:cs="Arial"/>
          <w:szCs w:val="24"/>
          <w:lang w:eastAsia="ar-SA"/>
        </w:rPr>
        <w:t>felújítására, karbantartására, illetve szabványosítására kölcsönvevő saját költségén</w:t>
      </w:r>
      <w:r w:rsidR="007A22E9" w:rsidRPr="00BB236E">
        <w:rPr>
          <w:rFonts w:eastAsia="Times New Roman" w:cs="Arial"/>
          <w:szCs w:val="24"/>
          <w:lang w:eastAsia="ar-SA"/>
        </w:rPr>
        <w:t xml:space="preserve"> és felelősségére</w:t>
      </w:r>
      <w:r w:rsidRPr="00BB236E">
        <w:rPr>
          <w:rFonts w:eastAsia="Times New Roman" w:cs="Arial"/>
          <w:szCs w:val="24"/>
          <w:lang w:eastAsia="ar-SA"/>
        </w:rPr>
        <w:t xml:space="preserve"> jogosult és köteles.</w:t>
      </w:r>
      <w:r w:rsidR="004D3810">
        <w:rPr>
          <w:rFonts w:eastAsia="Times New Roman" w:cs="Arial"/>
          <w:szCs w:val="24"/>
          <w:lang w:eastAsia="ar-SA"/>
        </w:rPr>
        <w:t xml:space="preserve"> </w:t>
      </w:r>
      <w:r w:rsidRPr="00BB236E">
        <w:rPr>
          <w:rFonts w:eastAsia="Times New Roman" w:cs="Arial"/>
          <w:szCs w:val="24"/>
          <w:lang w:eastAsia="ar-SA"/>
        </w:rPr>
        <w:t>A felek megállapodnak abban, hogy az elvégzett munkák ráfordításait kölcsönadótól sem jogalapnélküli gazdagodás, sem egyéb jogcímen nem követel</w:t>
      </w:r>
      <w:r w:rsidR="002431C4" w:rsidRPr="00BB236E">
        <w:rPr>
          <w:rFonts w:eastAsia="Times New Roman" w:cs="Arial"/>
          <w:szCs w:val="24"/>
          <w:lang w:eastAsia="ar-SA"/>
        </w:rPr>
        <w:t>i</w:t>
      </w:r>
      <w:r w:rsidR="00C95892" w:rsidRPr="00BB236E">
        <w:rPr>
          <w:rFonts w:eastAsia="Times New Roman" w:cs="Arial"/>
          <w:szCs w:val="24"/>
          <w:lang w:eastAsia="ar-SA"/>
        </w:rPr>
        <w:t xml:space="preserve"> sem a jogviszony tartama alatt, sem a megszűnésekor.</w:t>
      </w:r>
    </w:p>
    <w:p w:rsidR="007A3A47" w:rsidRPr="00BB236E" w:rsidRDefault="007A3A47" w:rsidP="007A3A47">
      <w:pPr>
        <w:suppressAutoHyphens/>
        <w:spacing w:after="0" w:line="240" w:lineRule="auto"/>
        <w:rPr>
          <w:rFonts w:eastAsia="Times New Roman" w:cs="Arial"/>
          <w:szCs w:val="24"/>
          <w:lang w:eastAsia="ar-SA"/>
        </w:rPr>
      </w:pPr>
    </w:p>
    <w:p w:rsidR="007A3A47" w:rsidRPr="00BB236E" w:rsidRDefault="007A3A47" w:rsidP="007A3A47">
      <w:pPr>
        <w:suppressAutoHyphens/>
        <w:spacing w:after="0" w:line="240" w:lineRule="auto"/>
        <w:rPr>
          <w:rFonts w:eastAsia="Times New Roman" w:cs="Arial"/>
          <w:szCs w:val="24"/>
          <w:lang w:eastAsia="ar-SA"/>
        </w:rPr>
      </w:pPr>
      <w:r w:rsidRPr="00BB236E">
        <w:rPr>
          <w:rFonts w:eastAsia="Times New Roman" w:cs="Arial"/>
          <w:szCs w:val="24"/>
          <w:lang w:eastAsia="ar-SA"/>
        </w:rPr>
        <w:t xml:space="preserve">5./ A felek megállapodnak abban, hogy az ingatlan üzemeltetésének és fenntartásának költségei a </w:t>
      </w:r>
      <w:r w:rsidR="00341006" w:rsidRPr="00BB236E">
        <w:rPr>
          <w:rFonts w:eastAsia="Times New Roman" w:cs="Arial"/>
          <w:szCs w:val="24"/>
          <w:lang w:eastAsia="ar-SA"/>
        </w:rPr>
        <w:t xml:space="preserve">rendes gazdálkodás keretein belül </w:t>
      </w:r>
      <w:r w:rsidRPr="00BB236E">
        <w:rPr>
          <w:rFonts w:eastAsia="Times New Roman" w:cs="Arial"/>
          <w:szCs w:val="24"/>
          <w:lang w:eastAsia="ar-SA"/>
        </w:rPr>
        <w:t xml:space="preserve">kölcsönvevőt terhelik. Kölcsönvevő </w:t>
      </w:r>
      <w:r w:rsidR="00132012" w:rsidRPr="00BB236E">
        <w:rPr>
          <w:rFonts w:cs="Arial"/>
          <w:color w:val="000000"/>
          <w:spacing w:val="2"/>
          <w:szCs w:val="24"/>
        </w:rPr>
        <w:t>viseli mindazon</w:t>
      </w:r>
      <w:r w:rsidR="005B0324" w:rsidRPr="00BB236E">
        <w:rPr>
          <w:rFonts w:cs="Arial"/>
          <w:color w:val="000000"/>
          <w:spacing w:val="2"/>
          <w:szCs w:val="24"/>
        </w:rPr>
        <w:t xml:space="preserve"> költségeket –</w:t>
      </w:r>
      <w:r w:rsidR="00AA6108" w:rsidRPr="00BB236E">
        <w:rPr>
          <w:rFonts w:cs="Arial"/>
          <w:color w:val="000000"/>
          <w:spacing w:val="2"/>
          <w:szCs w:val="24"/>
        </w:rPr>
        <w:t xml:space="preserve"> a szolgáltatók által kiállított számlák alapján</w:t>
      </w:r>
      <w:r w:rsidR="005B0324" w:rsidRPr="00BB236E">
        <w:rPr>
          <w:rFonts w:cs="Arial"/>
          <w:color w:val="000000"/>
          <w:spacing w:val="2"/>
          <w:szCs w:val="24"/>
        </w:rPr>
        <w:t xml:space="preserve"> – </w:t>
      </w:r>
      <w:r w:rsidR="0006672E" w:rsidRPr="00BB236E">
        <w:rPr>
          <w:rFonts w:cs="Arial"/>
          <w:color w:val="000000"/>
          <w:spacing w:val="2"/>
          <w:szCs w:val="24"/>
        </w:rPr>
        <w:t xml:space="preserve">amelyek </w:t>
      </w:r>
      <w:r w:rsidR="00785F3B" w:rsidRPr="00BB236E">
        <w:rPr>
          <w:rFonts w:cs="Arial"/>
          <w:color w:val="000000"/>
          <w:spacing w:val="2"/>
          <w:szCs w:val="24"/>
        </w:rPr>
        <w:t xml:space="preserve">a </w:t>
      </w:r>
      <w:r w:rsidR="00C038C8" w:rsidRPr="00BB236E">
        <w:rPr>
          <w:rFonts w:cs="Arial"/>
          <w:color w:val="000000"/>
          <w:spacing w:val="2"/>
          <w:szCs w:val="24"/>
        </w:rPr>
        <w:t xml:space="preserve">jelen szerződés tárgyát </w:t>
      </w:r>
      <w:r w:rsidR="00CB672C" w:rsidRPr="00BB236E">
        <w:rPr>
          <w:rFonts w:cs="Arial"/>
          <w:color w:val="000000"/>
          <w:spacing w:val="2"/>
          <w:szCs w:val="24"/>
        </w:rPr>
        <w:t xml:space="preserve">képező </w:t>
      </w:r>
      <w:r w:rsidR="005B0324" w:rsidRPr="00BB236E">
        <w:rPr>
          <w:rFonts w:cs="Arial"/>
          <w:color w:val="000000"/>
          <w:spacing w:val="2"/>
          <w:szCs w:val="24"/>
        </w:rPr>
        <w:t xml:space="preserve">ingatlannal kapcsolatban, egyébként a </w:t>
      </w:r>
      <w:r w:rsidR="003D2797" w:rsidRPr="00BB236E">
        <w:rPr>
          <w:rFonts w:cs="Arial"/>
          <w:color w:val="000000"/>
          <w:spacing w:val="2"/>
          <w:szCs w:val="24"/>
        </w:rPr>
        <w:t>kölcsönadót</w:t>
      </w:r>
      <w:r w:rsidR="005B0324" w:rsidRPr="00BB236E">
        <w:rPr>
          <w:rFonts w:cs="Arial"/>
          <w:color w:val="000000"/>
          <w:spacing w:val="2"/>
          <w:szCs w:val="24"/>
        </w:rPr>
        <w:t xml:space="preserve"> terhelnék, beleértve a közös költség</w:t>
      </w:r>
      <w:r w:rsidR="00132012" w:rsidRPr="00BB236E">
        <w:rPr>
          <w:rFonts w:cs="Arial"/>
          <w:color w:val="000000"/>
          <w:spacing w:val="2"/>
          <w:szCs w:val="24"/>
        </w:rPr>
        <w:t xml:space="preserve"> díját is. </w:t>
      </w:r>
      <w:r w:rsidR="005B0324" w:rsidRPr="00BB236E">
        <w:rPr>
          <w:rFonts w:cs="Arial"/>
          <w:color w:val="000000"/>
          <w:spacing w:val="2"/>
          <w:szCs w:val="24"/>
        </w:rPr>
        <w:t xml:space="preserve"> </w:t>
      </w:r>
      <w:r w:rsidR="00132012" w:rsidRPr="00BB236E">
        <w:rPr>
          <w:rFonts w:eastAsia="Times New Roman" w:cs="Arial"/>
          <w:szCs w:val="24"/>
          <w:lang w:eastAsia="ar-SA"/>
        </w:rPr>
        <w:t>J</w:t>
      </w:r>
      <w:r w:rsidRPr="00BB236E">
        <w:rPr>
          <w:rFonts w:eastAsia="Times New Roman" w:cs="Arial"/>
          <w:szCs w:val="24"/>
          <w:lang w:eastAsia="ar-SA"/>
        </w:rPr>
        <w:t xml:space="preserve">elen szerződés teljes időtartama alatt, e kötelezettségéért kölcsönvevő </w:t>
      </w:r>
      <w:r w:rsidR="00DF5C0B" w:rsidRPr="00BB236E">
        <w:rPr>
          <w:rFonts w:eastAsia="Times New Roman" w:cs="Arial"/>
          <w:szCs w:val="24"/>
          <w:lang w:eastAsia="ar-SA"/>
        </w:rPr>
        <w:t>szavatol</w:t>
      </w:r>
      <w:r w:rsidRPr="00BB236E">
        <w:rPr>
          <w:rFonts w:eastAsia="Times New Roman" w:cs="Arial"/>
          <w:szCs w:val="24"/>
          <w:lang w:eastAsia="ar-SA"/>
        </w:rPr>
        <w:t xml:space="preserve">. </w:t>
      </w:r>
    </w:p>
    <w:p w:rsidR="00FC4C8F" w:rsidRPr="00BB236E" w:rsidRDefault="00FC4C8F" w:rsidP="007A3A47">
      <w:pPr>
        <w:suppressAutoHyphens/>
        <w:spacing w:after="0" w:line="240" w:lineRule="auto"/>
        <w:rPr>
          <w:rFonts w:eastAsia="Times New Roman" w:cs="Arial"/>
          <w:szCs w:val="24"/>
          <w:lang w:eastAsia="ar-SA"/>
        </w:rPr>
      </w:pPr>
    </w:p>
    <w:p w:rsidR="007A3A47" w:rsidRPr="00BB236E" w:rsidRDefault="007A3A47" w:rsidP="007A3A47">
      <w:pPr>
        <w:tabs>
          <w:tab w:val="left" w:pos="1418"/>
        </w:tabs>
        <w:suppressAutoHyphens/>
        <w:spacing w:after="0" w:line="240" w:lineRule="auto"/>
        <w:ind w:right="-1"/>
        <w:rPr>
          <w:rFonts w:eastAsia="Times New Roman" w:cs="Arial"/>
          <w:szCs w:val="24"/>
          <w:lang w:eastAsia="ar-SA"/>
        </w:rPr>
      </w:pPr>
      <w:r w:rsidRPr="00BB236E">
        <w:rPr>
          <w:rFonts w:eastAsia="Times New Roman" w:cs="Arial"/>
          <w:szCs w:val="24"/>
          <w:lang w:eastAsia="ar-SA"/>
        </w:rPr>
        <w:t>6./ Kölcsönvevő a használatba vett ingatlan használatát, üzemelteté</w:t>
      </w:r>
      <w:r w:rsidR="002431C4" w:rsidRPr="00BB236E">
        <w:rPr>
          <w:rFonts w:eastAsia="Times New Roman" w:cs="Arial"/>
          <w:szCs w:val="24"/>
          <w:lang w:eastAsia="ar-SA"/>
        </w:rPr>
        <w:t>sét a saját felelősségére végzi, kizárólagosan felel minden kárért, melyet az ingatlan használata, működtetése és felújítása körében harmadik</w:t>
      </w:r>
      <w:r w:rsidR="00C95892" w:rsidRPr="00BB236E">
        <w:rPr>
          <w:rFonts w:eastAsia="Times New Roman" w:cs="Arial"/>
          <w:szCs w:val="24"/>
          <w:lang w:eastAsia="ar-SA"/>
        </w:rPr>
        <w:t xml:space="preserve"> személynek vagy a kölcsönadónak okoz. A Kölcsönvevő vállalja, hogy az ilyen károk és költségek alól a kölcsönadót mentesíti.</w:t>
      </w:r>
      <w:r w:rsidRPr="00BB236E">
        <w:rPr>
          <w:rFonts w:eastAsia="Times New Roman" w:cs="Arial"/>
          <w:szCs w:val="24"/>
          <w:lang w:eastAsia="ar-SA"/>
        </w:rPr>
        <w:t xml:space="preserve"> </w:t>
      </w:r>
      <w:r w:rsidR="00341006" w:rsidRPr="00BB236E">
        <w:rPr>
          <w:rFonts w:eastAsia="Times New Roman" w:cs="Arial"/>
          <w:szCs w:val="24"/>
          <w:lang w:eastAsia="ar-SA"/>
        </w:rPr>
        <w:t xml:space="preserve">Kölcsönvevő köteles az ingatlan állagának megóvására. </w:t>
      </w:r>
      <w:r w:rsidRPr="00BB236E">
        <w:rPr>
          <w:rFonts w:eastAsia="Times New Roman" w:cs="Arial"/>
          <w:szCs w:val="24"/>
          <w:lang w:eastAsia="ar-SA"/>
        </w:rPr>
        <w:t>Ennek során köteles valamennyi vonatkozó jogszabályi előírást betartani, köteles különösen az üzemeltetéshez az illetékes hatóságoktól a szükséges engedélyeket beszerezni, továbbá a hatóságok által előírt munkálatokat elvégezni. Jelen okirat a szükséges hatósági engedélyeket, szakhatósági hozzájárulásokat semmilyen tekintetben nem pótolja, és nem mentesít azok beszerzésének kötelezettsége és felelős</w:t>
      </w:r>
      <w:r w:rsidR="006108EA" w:rsidRPr="00BB236E">
        <w:rPr>
          <w:rFonts w:eastAsia="Times New Roman" w:cs="Arial"/>
          <w:szCs w:val="24"/>
          <w:lang w:eastAsia="ar-SA"/>
        </w:rPr>
        <w:t>s</w:t>
      </w:r>
      <w:r w:rsidRPr="00BB236E">
        <w:rPr>
          <w:rFonts w:eastAsia="Times New Roman" w:cs="Arial"/>
          <w:szCs w:val="24"/>
          <w:lang w:eastAsia="ar-SA"/>
        </w:rPr>
        <w:t>ége alól.</w:t>
      </w:r>
    </w:p>
    <w:p w:rsidR="007A3A47" w:rsidRPr="00BB236E" w:rsidRDefault="007A3A47" w:rsidP="007A3A47">
      <w:pPr>
        <w:tabs>
          <w:tab w:val="left" w:pos="1418"/>
        </w:tabs>
        <w:suppressAutoHyphens/>
        <w:spacing w:after="0" w:line="240" w:lineRule="auto"/>
        <w:ind w:right="-1"/>
        <w:rPr>
          <w:rFonts w:eastAsia="Times New Roman" w:cs="Arial"/>
          <w:szCs w:val="24"/>
          <w:lang w:eastAsia="ar-SA"/>
        </w:rPr>
      </w:pPr>
    </w:p>
    <w:p w:rsidR="007A3A47" w:rsidRPr="00BB236E" w:rsidRDefault="007A3A47" w:rsidP="007A3A47">
      <w:pPr>
        <w:suppressAutoHyphens/>
        <w:spacing w:after="0" w:line="240" w:lineRule="auto"/>
        <w:rPr>
          <w:rFonts w:cs="Arial"/>
          <w:szCs w:val="24"/>
        </w:rPr>
      </w:pPr>
      <w:r w:rsidRPr="00BB236E">
        <w:rPr>
          <w:rFonts w:eastAsia="Times New Roman" w:cs="Arial"/>
          <w:szCs w:val="24"/>
          <w:lang w:eastAsia="ar-SA"/>
        </w:rPr>
        <w:t xml:space="preserve">7./ Szerződő felek megállapodnak abban, hogy kölcsönvevő az ingatlant kizárólag a </w:t>
      </w:r>
      <w:r w:rsidR="00FC4C8F">
        <w:rPr>
          <w:rFonts w:eastAsia="Times New Roman" w:cs="Arial"/>
          <w:szCs w:val="24"/>
          <w:lang w:eastAsia="ar-SA"/>
        </w:rPr>
        <w:t>2</w:t>
      </w:r>
      <w:r w:rsidRPr="00BB236E">
        <w:rPr>
          <w:rFonts w:eastAsia="Times New Roman" w:cs="Arial"/>
          <w:szCs w:val="24"/>
          <w:lang w:eastAsia="ar-SA"/>
        </w:rPr>
        <w:t>. pontban meghatározott célra használja</w:t>
      </w:r>
      <w:r w:rsidR="00742DF4">
        <w:rPr>
          <w:rFonts w:eastAsia="Times New Roman" w:cs="Arial"/>
          <w:szCs w:val="24"/>
          <w:lang w:eastAsia="ar-SA"/>
        </w:rPr>
        <w:t>, az ezzel kapcsolatban esetlegesen</w:t>
      </w:r>
      <w:r w:rsidR="006B1DD1" w:rsidRPr="00BB236E">
        <w:rPr>
          <w:rFonts w:eastAsia="Times New Roman" w:cs="Arial"/>
          <w:szCs w:val="24"/>
          <w:lang w:eastAsia="ar-SA"/>
        </w:rPr>
        <w:t xml:space="preserve"> </w:t>
      </w:r>
      <w:r w:rsidRPr="00BB236E">
        <w:rPr>
          <w:rFonts w:eastAsia="Times New Roman" w:cs="Arial"/>
          <w:szCs w:val="24"/>
          <w:lang w:eastAsia="ar-SA"/>
        </w:rPr>
        <w:t>szükséges engedélyek megszerzés</w:t>
      </w:r>
      <w:r w:rsidR="006B1DD1" w:rsidRPr="00BB236E">
        <w:rPr>
          <w:rFonts w:eastAsia="Times New Roman" w:cs="Arial"/>
          <w:szCs w:val="24"/>
          <w:lang w:eastAsia="ar-SA"/>
        </w:rPr>
        <w:t>e kölcsönvevő</w:t>
      </w:r>
      <w:r w:rsidR="00FC4C8F">
        <w:rPr>
          <w:rFonts w:eastAsia="Times New Roman" w:cs="Arial"/>
          <w:szCs w:val="24"/>
          <w:lang w:eastAsia="ar-SA"/>
        </w:rPr>
        <w:t xml:space="preserve"> kizárólagos</w:t>
      </w:r>
      <w:r w:rsidR="00FC4C8F" w:rsidRPr="00BB236E">
        <w:rPr>
          <w:rFonts w:eastAsia="Times New Roman" w:cs="Arial"/>
          <w:szCs w:val="24"/>
          <w:lang w:eastAsia="ar-SA"/>
        </w:rPr>
        <w:t xml:space="preserve"> </w:t>
      </w:r>
      <w:r w:rsidR="00FC4C8F">
        <w:rPr>
          <w:rFonts w:eastAsia="Times New Roman" w:cs="Arial"/>
          <w:szCs w:val="24"/>
          <w:lang w:eastAsia="ar-SA"/>
        </w:rPr>
        <w:t xml:space="preserve">feladata és </w:t>
      </w:r>
      <w:r w:rsidR="006B1DD1" w:rsidRPr="00BB236E">
        <w:rPr>
          <w:rFonts w:eastAsia="Times New Roman" w:cs="Arial"/>
          <w:szCs w:val="24"/>
          <w:lang w:eastAsia="ar-SA"/>
        </w:rPr>
        <w:t>felelőssége</w:t>
      </w:r>
      <w:r w:rsidRPr="00BB236E">
        <w:rPr>
          <w:rFonts w:eastAsia="Times New Roman" w:cs="Arial"/>
          <w:szCs w:val="24"/>
          <w:lang w:eastAsia="ar-SA"/>
        </w:rPr>
        <w:t>.</w:t>
      </w:r>
      <w:r w:rsidR="00117E25" w:rsidRPr="00BB236E">
        <w:rPr>
          <w:rFonts w:cs="Arial"/>
          <w:szCs w:val="24"/>
        </w:rPr>
        <w:t xml:space="preserve"> </w:t>
      </w:r>
    </w:p>
    <w:p w:rsidR="008E3EB7" w:rsidRPr="00BB236E" w:rsidRDefault="008E3EB7" w:rsidP="007A3A47">
      <w:pPr>
        <w:suppressAutoHyphens/>
        <w:spacing w:after="0" w:line="240" w:lineRule="auto"/>
        <w:rPr>
          <w:rFonts w:cs="Arial"/>
          <w:szCs w:val="24"/>
        </w:rPr>
      </w:pPr>
    </w:p>
    <w:p w:rsidR="00887347" w:rsidRPr="00BB236E" w:rsidRDefault="008E3EB7" w:rsidP="007A3A47">
      <w:pPr>
        <w:suppressAutoHyphens/>
        <w:spacing w:after="0" w:line="240" w:lineRule="auto"/>
        <w:rPr>
          <w:rFonts w:cs="Arial"/>
          <w:szCs w:val="24"/>
        </w:rPr>
      </w:pPr>
      <w:r w:rsidRPr="00BB236E">
        <w:rPr>
          <w:rFonts w:cs="Arial"/>
          <w:szCs w:val="24"/>
        </w:rPr>
        <w:t xml:space="preserve">8./ Kölcsönvevő kölcsönadóval </w:t>
      </w:r>
      <w:r w:rsidR="00FC4C8F">
        <w:rPr>
          <w:rFonts w:cs="Arial"/>
          <w:szCs w:val="24"/>
        </w:rPr>
        <w:t xml:space="preserve">az </w:t>
      </w:r>
      <w:proofErr w:type="spellStart"/>
      <w:r w:rsidR="00FC4C8F">
        <w:rPr>
          <w:rFonts w:cs="Arial"/>
          <w:szCs w:val="24"/>
        </w:rPr>
        <w:t>Nvtv</w:t>
      </w:r>
      <w:proofErr w:type="spellEnd"/>
      <w:r w:rsidR="00FC4C8F">
        <w:rPr>
          <w:rFonts w:cs="Arial"/>
          <w:szCs w:val="24"/>
        </w:rPr>
        <w:t>.</w:t>
      </w:r>
      <w:r w:rsidR="00BD4EEE">
        <w:rPr>
          <w:rFonts w:cs="Arial"/>
          <w:szCs w:val="24"/>
        </w:rPr>
        <w:t xml:space="preserve"> </w:t>
      </w:r>
      <w:r w:rsidRPr="00BB236E">
        <w:rPr>
          <w:rFonts w:cs="Arial"/>
          <w:szCs w:val="24"/>
        </w:rPr>
        <w:t>10. § (2) és a 11. § (11) bekezdése szerinti, a nemzeti vagyonnal való gazdálkodásra vonatkozó ellenőrzés végrehajtása során együttműködni köteles.</w:t>
      </w:r>
      <w:r w:rsidR="007231A0" w:rsidRPr="00BB236E">
        <w:rPr>
          <w:rFonts w:cs="Arial"/>
          <w:szCs w:val="24"/>
        </w:rPr>
        <w:t xml:space="preserve"> </w:t>
      </w:r>
    </w:p>
    <w:p w:rsidR="00887347" w:rsidRPr="00BB236E" w:rsidRDefault="00887347" w:rsidP="007A3A47">
      <w:pPr>
        <w:suppressAutoHyphens/>
        <w:spacing w:after="0" w:line="240" w:lineRule="auto"/>
        <w:rPr>
          <w:rFonts w:cs="Arial"/>
          <w:szCs w:val="24"/>
        </w:rPr>
      </w:pPr>
    </w:p>
    <w:p w:rsidR="007A3A47" w:rsidRDefault="008E3EB7" w:rsidP="007A3A47">
      <w:pPr>
        <w:suppressAutoHyphens/>
        <w:spacing w:after="0" w:line="240" w:lineRule="auto"/>
        <w:rPr>
          <w:rFonts w:eastAsia="Times New Roman" w:cs="Arial"/>
          <w:szCs w:val="24"/>
          <w:lang w:eastAsia="ar-SA"/>
        </w:rPr>
      </w:pPr>
      <w:r w:rsidRPr="00BB236E">
        <w:rPr>
          <w:rFonts w:eastAsia="Times New Roman" w:cs="Arial"/>
          <w:szCs w:val="24"/>
          <w:lang w:eastAsia="ar-SA"/>
        </w:rPr>
        <w:t>9</w:t>
      </w:r>
      <w:r w:rsidR="007A3A47" w:rsidRPr="00BB236E">
        <w:rPr>
          <w:rFonts w:eastAsia="Times New Roman" w:cs="Arial"/>
          <w:szCs w:val="24"/>
          <w:lang w:eastAsia="ar-SA"/>
        </w:rPr>
        <w:t>./ Kölcsönvevő az ingatlan</w:t>
      </w:r>
      <w:r w:rsidR="00974123" w:rsidRPr="00BB236E">
        <w:rPr>
          <w:rFonts w:eastAsia="Times New Roman" w:cs="Arial"/>
          <w:szCs w:val="24"/>
          <w:lang w:eastAsia="ar-SA"/>
        </w:rPr>
        <w:t>rész</w:t>
      </w:r>
      <w:r w:rsidR="007A3A47" w:rsidRPr="00BB236E">
        <w:rPr>
          <w:rFonts w:eastAsia="Times New Roman" w:cs="Arial"/>
          <w:szCs w:val="24"/>
          <w:lang w:eastAsia="ar-SA"/>
        </w:rPr>
        <w:t>t harmadik személy használatába, üzemeltetésébe nem adhatja. E rendelkezés megszegése esetén felelős mindazon kárért, amelyek e nélkül nem következtek volna be.</w:t>
      </w:r>
    </w:p>
    <w:p w:rsidR="00C66248" w:rsidRDefault="00C66248" w:rsidP="007A3A47">
      <w:pPr>
        <w:suppressAutoHyphens/>
        <w:spacing w:after="0" w:line="240" w:lineRule="auto"/>
        <w:rPr>
          <w:rFonts w:eastAsia="Times New Roman" w:cs="Arial"/>
          <w:szCs w:val="24"/>
          <w:lang w:eastAsia="ar-SA"/>
        </w:rPr>
      </w:pPr>
    </w:p>
    <w:p w:rsidR="009631B0" w:rsidRPr="00295D11" w:rsidRDefault="00C66248" w:rsidP="009631B0">
      <w:pPr>
        <w:spacing w:after="0" w:line="240" w:lineRule="auto"/>
        <w:rPr>
          <w:rFonts w:cs="Arial"/>
          <w:szCs w:val="24"/>
        </w:rPr>
      </w:pPr>
      <w:r>
        <w:rPr>
          <w:rFonts w:eastAsia="Times New Roman" w:cs="Arial"/>
          <w:szCs w:val="24"/>
          <w:lang w:eastAsia="ar-SA"/>
        </w:rPr>
        <w:t xml:space="preserve">10./ </w:t>
      </w:r>
      <w:r w:rsidRPr="00C66248">
        <w:rPr>
          <w:rFonts w:eastAsia="Times New Roman" w:cs="Arial"/>
          <w:szCs w:val="24"/>
          <w:lang w:eastAsia="ar-SA"/>
        </w:rPr>
        <w:t xml:space="preserve">Kölcsönadó jogosult </w:t>
      </w:r>
      <w:r w:rsidRPr="00C66248">
        <w:rPr>
          <w:rFonts w:cs="Arial"/>
          <w:szCs w:val="24"/>
        </w:rPr>
        <w:t>szükség esetén a kötelező feladatai ellátása céljából, kölcsönvevővel előzetesen egyeztetett módon, ellenérték nélkül az ingatlan használatára, a rezsiköltségek megtérítésével</w:t>
      </w:r>
      <w:r>
        <w:rPr>
          <w:rFonts w:cs="Arial"/>
          <w:szCs w:val="24"/>
        </w:rPr>
        <w:t>.</w:t>
      </w:r>
      <w:r w:rsidR="009631B0" w:rsidRPr="009631B0">
        <w:rPr>
          <w:rFonts w:cs="Arial"/>
          <w:szCs w:val="24"/>
        </w:rPr>
        <w:t xml:space="preserve"> </w:t>
      </w:r>
      <w:r w:rsidR="009631B0" w:rsidRPr="00295D11">
        <w:rPr>
          <w:rFonts w:cs="Arial"/>
          <w:szCs w:val="24"/>
        </w:rPr>
        <w:t>Minden év május 30 napjáig a megelőző év viszonylatában beszámolni köteles az ingatlanban folytatott tevékenységéről, az ott végzett felújításokról, állagmegóvási munkálatokról</w:t>
      </w:r>
      <w:r w:rsidR="00105590">
        <w:rPr>
          <w:rFonts w:cs="Arial"/>
          <w:szCs w:val="24"/>
        </w:rPr>
        <w:t>,</w:t>
      </w:r>
      <w:r w:rsidR="009631B0" w:rsidRPr="00295D11">
        <w:rPr>
          <w:rFonts w:cs="Arial"/>
          <w:szCs w:val="24"/>
        </w:rPr>
        <w:t xml:space="preserve"> valamint benyújtani köteles a </w:t>
      </w:r>
      <w:r w:rsidR="009631B0" w:rsidRPr="00295D11">
        <w:rPr>
          <w:iCs/>
        </w:rPr>
        <w:t xml:space="preserve">Nemzeti Adó- és Vámhivatal 30 napnál nem régebben kiállított </w:t>
      </w:r>
      <w:r w:rsidR="009631B0" w:rsidRPr="00295D11">
        <w:rPr>
          <w:bCs/>
          <w:iCs/>
        </w:rPr>
        <w:t xml:space="preserve">igazolását a köztartozás mentességről, </w:t>
      </w:r>
      <w:r w:rsidR="009631B0" w:rsidRPr="00295D11">
        <w:rPr>
          <w:iCs/>
        </w:rPr>
        <w:t xml:space="preserve">a közüzemi szolgáltatók által kiállított </w:t>
      </w:r>
      <w:r w:rsidR="009631B0" w:rsidRPr="00295D11">
        <w:rPr>
          <w:bCs/>
          <w:iCs/>
        </w:rPr>
        <w:t>igazolásokat az ingatlant terhelő közüzemi díjak díjtartozásairól</w:t>
      </w:r>
      <w:r w:rsidR="009631B0" w:rsidRPr="00295D11">
        <w:rPr>
          <w:iCs/>
        </w:rPr>
        <w:t xml:space="preserve"> illetve az </w:t>
      </w:r>
      <w:r w:rsidR="009631B0" w:rsidRPr="00295D11">
        <w:rPr>
          <w:bCs/>
          <w:iCs/>
        </w:rPr>
        <w:t>éves beszámolót, mérleget, közhasznúsági jelentés</w:t>
      </w:r>
      <w:r w:rsidR="009631B0" w:rsidRPr="00295D11">
        <w:rPr>
          <w:rFonts w:cs="Arial"/>
          <w:szCs w:val="24"/>
        </w:rPr>
        <w:t>t.</w:t>
      </w:r>
    </w:p>
    <w:p w:rsidR="007A3A47" w:rsidRPr="00BB236E" w:rsidRDefault="007A3A47" w:rsidP="007A3A47">
      <w:pPr>
        <w:suppressAutoHyphens/>
        <w:spacing w:after="0" w:line="240" w:lineRule="auto"/>
        <w:rPr>
          <w:rFonts w:eastAsia="Times New Roman" w:cs="Arial"/>
          <w:szCs w:val="24"/>
          <w:lang w:eastAsia="ar-SA"/>
        </w:rPr>
      </w:pPr>
    </w:p>
    <w:p w:rsidR="007A3A47" w:rsidRPr="00BB236E" w:rsidRDefault="00C66248" w:rsidP="00BB236E">
      <w:pPr>
        <w:suppressAutoHyphens/>
        <w:spacing w:after="0" w:line="240" w:lineRule="auto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11</w:t>
      </w:r>
      <w:r w:rsidR="00C95892" w:rsidRPr="00BB236E">
        <w:rPr>
          <w:rFonts w:eastAsia="Times New Roman" w:cs="Arial"/>
          <w:szCs w:val="24"/>
          <w:lang w:eastAsia="ar-SA"/>
        </w:rPr>
        <w:t xml:space="preserve">./ Kölcsönadót </w:t>
      </w:r>
      <w:r w:rsidR="003E7F25" w:rsidRPr="00BB236E">
        <w:rPr>
          <w:rFonts w:eastAsia="Times New Roman" w:cs="Arial"/>
          <w:szCs w:val="24"/>
          <w:lang w:eastAsia="ar-SA"/>
        </w:rPr>
        <w:t>a</w:t>
      </w:r>
      <w:r w:rsidR="00C95892" w:rsidRPr="00BB236E">
        <w:rPr>
          <w:rFonts w:eastAsia="Times New Roman" w:cs="Arial"/>
          <w:szCs w:val="24"/>
          <w:lang w:eastAsia="ar-SA"/>
        </w:rPr>
        <w:t xml:space="preserve"> felmondás joga </w:t>
      </w:r>
      <w:r w:rsidR="00965929" w:rsidRPr="00FB0B8F">
        <w:rPr>
          <w:rFonts w:eastAsia="Times New Roman" w:cs="Arial"/>
          <w:szCs w:val="24"/>
          <w:lang w:eastAsia="ar-SA"/>
        </w:rPr>
        <w:t>a</w:t>
      </w:r>
      <w:r w:rsidR="00965929" w:rsidRPr="00BB236E">
        <w:rPr>
          <w:rFonts w:eastAsia="Times New Roman" w:cs="Arial"/>
          <w:szCs w:val="24"/>
          <w:lang w:eastAsia="ar-SA"/>
        </w:rPr>
        <w:t xml:space="preserve"> 3. pontban foglaltak figyelembevételével</w:t>
      </w:r>
      <w:r w:rsidR="007A3A47" w:rsidRPr="00BB236E">
        <w:rPr>
          <w:rFonts w:eastAsia="Times New Roman" w:cs="Arial"/>
          <w:szCs w:val="24"/>
          <w:lang w:eastAsia="ar-SA"/>
        </w:rPr>
        <w:t xml:space="preserve"> </w:t>
      </w:r>
      <w:r w:rsidR="00C95892" w:rsidRPr="00BB236E">
        <w:rPr>
          <w:rFonts w:eastAsia="Times New Roman" w:cs="Arial"/>
          <w:szCs w:val="24"/>
          <w:lang w:eastAsia="ar-SA"/>
        </w:rPr>
        <w:t>a Ptk. 6:359. § (4) bekezdése szerint</w:t>
      </w:r>
      <w:r w:rsidR="007A4487">
        <w:rPr>
          <w:rFonts w:eastAsia="Times New Roman" w:cs="Arial"/>
          <w:szCs w:val="24"/>
          <w:lang w:eastAsia="ar-SA"/>
        </w:rPr>
        <w:t>, a 6:359. § (2) bekezdése szerinti határnapra</w:t>
      </w:r>
      <w:r w:rsidR="003E7F25" w:rsidRPr="00BB236E">
        <w:rPr>
          <w:rFonts w:eastAsia="Times New Roman" w:cs="Arial"/>
          <w:szCs w:val="24"/>
          <w:lang w:eastAsia="ar-SA"/>
        </w:rPr>
        <w:t xml:space="preserve"> illeti meg.</w:t>
      </w:r>
      <w:r w:rsidR="007A4487">
        <w:rPr>
          <w:rFonts w:eastAsia="Times New Roman" w:cs="Arial"/>
          <w:szCs w:val="24"/>
          <w:lang w:eastAsia="ar-SA"/>
        </w:rPr>
        <w:t xml:space="preserve"> </w:t>
      </w:r>
    </w:p>
    <w:p w:rsidR="008E3EB7" w:rsidRPr="00BB236E" w:rsidRDefault="008E3EB7" w:rsidP="00BB236E">
      <w:pPr>
        <w:suppressAutoHyphens/>
        <w:spacing w:after="0" w:line="240" w:lineRule="auto"/>
        <w:rPr>
          <w:rFonts w:eastAsia="Times New Roman" w:cs="Arial"/>
          <w:szCs w:val="24"/>
          <w:lang w:eastAsia="ar-SA"/>
        </w:rPr>
      </w:pPr>
    </w:p>
    <w:p w:rsidR="008E3EB7" w:rsidRPr="00BB236E" w:rsidRDefault="00C66248" w:rsidP="00BB236E">
      <w:pPr>
        <w:shd w:val="clear" w:color="auto" w:fill="FFFFFF"/>
        <w:spacing w:line="240" w:lineRule="auto"/>
        <w:rPr>
          <w:rFonts w:eastAsia="Times New Roman" w:cs="Arial"/>
          <w:color w:val="000000"/>
          <w:szCs w:val="24"/>
          <w:lang w:eastAsia="hu-HU"/>
        </w:rPr>
      </w:pPr>
      <w:r>
        <w:rPr>
          <w:rFonts w:eastAsia="Times New Roman" w:cs="Arial"/>
          <w:szCs w:val="24"/>
          <w:lang w:eastAsia="ar-SA"/>
        </w:rPr>
        <w:t>12</w:t>
      </w:r>
      <w:r w:rsidR="008E3EB7" w:rsidRPr="00BB236E">
        <w:rPr>
          <w:rFonts w:eastAsia="Times New Roman" w:cs="Arial"/>
          <w:szCs w:val="24"/>
          <w:lang w:eastAsia="ar-SA"/>
        </w:rPr>
        <w:t xml:space="preserve">./ </w:t>
      </w:r>
      <w:r w:rsidR="007231A0" w:rsidRPr="00BB236E">
        <w:rPr>
          <w:rFonts w:eastAsia="Times New Roman" w:cs="Arial"/>
          <w:color w:val="000000"/>
          <w:szCs w:val="24"/>
          <w:lang w:eastAsia="hu-HU"/>
        </w:rPr>
        <w:t>Kölcsönadó</w:t>
      </w:r>
      <w:r w:rsidR="008E3EB7" w:rsidRPr="00BB236E">
        <w:rPr>
          <w:rFonts w:eastAsia="Times New Roman" w:cs="Arial"/>
          <w:color w:val="000000"/>
          <w:szCs w:val="24"/>
          <w:lang w:eastAsia="hu-HU"/>
        </w:rPr>
        <w:t xml:space="preserve"> jelen szerződést kártalanítás nélkül és azonnali hatállyal felmondhatja, amennyiben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az </w:t>
      </w:r>
      <w:proofErr w:type="spellStart"/>
      <w:r w:rsidR="008E3EB7" w:rsidRPr="00BB236E">
        <w:rPr>
          <w:rFonts w:eastAsia="Times New Roman" w:cs="Arial"/>
          <w:color w:val="000000"/>
          <w:szCs w:val="24"/>
          <w:lang w:eastAsia="hu-HU"/>
        </w:rPr>
        <w:t>Nvtv</w:t>
      </w:r>
      <w:proofErr w:type="spellEnd"/>
      <w:r w:rsidR="008E3EB7" w:rsidRPr="00BB236E">
        <w:rPr>
          <w:rFonts w:eastAsia="Times New Roman" w:cs="Arial"/>
          <w:color w:val="000000"/>
          <w:szCs w:val="24"/>
          <w:lang w:eastAsia="hu-HU"/>
        </w:rPr>
        <w:t>. 3. § (1) bekezdés 1. pontja szerinti átlátható szervezetnek.</w:t>
      </w:r>
    </w:p>
    <w:p w:rsidR="007A3A47" w:rsidRPr="00BB236E" w:rsidRDefault="007A3A47" w:rsidP="007A3A47">
      <w:pPr>
        <w:suppressAutoHyphens/>
        <w:spacing w:after="0" w:line="240" w:lineRule="auto"/>
        <w:rPr>
          <w:rFonts w:eastAsia="Times New Roman" w:cs="Arial"/>
          <w:szCs w:val="24"/>
          <w:lang w:eastAsia="ar-SA"/>
        </w:rPr>
      </w:pPr>
      <w:r w:rsidRPr="00BB236E">
        <w:rPr>
          <w:rFonts w:eastAsia="Times New Roman" w:cs="Arial"/>
          <w:szCs w:val="24"/>
          <w:lang w:eastAsia="ar-SA"/>
        </w:rPr>
        <w:t>1</w:t>
      </w:r>
      <w:r w:rsidR="00C66248">
        <w:rPr>
          <w:rFonts w:eastAsia="Times New Roman" w:cs="Arial"/>
          <w:szCs w:val="24"/>
          <w:lang w:eastAsia="ar-SA"/>
        </w:rPr>
        <w:t>3</w:t>
      </w:r>
      <w:r w:rsidRPr="00BB236E">
        <w:rPr>
          <w:rFonts w:eastAsia="Times New Roman" w:cs="Arial"/>
          <w:szCs w:val="24"/>
          <w:lang w:eastAsia="ar-SA"/>
        </w:rPr>
        <w:t xml:space="preserve">./ </w:t>
      </w:r>
      <w:r w:rsidR="009B6D4D" w:rsidRPr="00BB236E">
        <w:rPr>
          <w:rFonts w:eastAsia="Times New Roman" w:cs="Arial"/>
          <w:szCs w:val="24"/>
          <w:lang w:eastAsia="ar-SA"/>
        </w:rPr>
        <w:t>Szerződő felek megállapodnak abban is, hogy a tárgyi ingatlan ingóságainak</w:t>
      </w:r>
      <w:r w:rsidR="00FB0B8F">
        <w:rPr>
          <w:rFonts w:eastAsia="Times New Roman" w:cs="Arial"/>
          <w:szCs w:val="24"/>
          <w:lang w:eastAsia="ar-SA"/>
        </w:rPr>
        <w:t xml:space="preserve"> vagyonbiztonságáról a kölcsön</w:t>
      </w:r>
      <w:r w:rsidR="009B6D4D" w:rsidRPr="00BB236E">
        <w:rPr>
          <w:rFonts w:eastAsia="Times New Roman" w:cs="Arial"/>
          <w:szCs w:val="24"/>
          <w:lang w:eastAsia="ar-SA"/>
        </w:rPr>
        <w:t>vevő gondoskodik, az ezzel kapcsolatos költségek őt terhelik.</w:t>
      </w:r>
    </w:p>
    <w:p w:rsidR="007A3A47" w:rsidRPr="00BB236E" w:rsidRDefault="007A3A47" w:rsidP="007A3A47">
      <w:pPr>
        <w:suppressAutoHyphens/>
        <w:spacing w:after="0" w:line="240" w:lineRule="auto"/>
        <w:rPr>
          <w:rFonts w:eastAsia="Times New Roman" w:cs="Arial"/>
          <w:szCs w:val="24"/>
          <w:lang w:eastAsia="ar-SA"/>
        </w:rPr>
      </w:pPr>
    </w:p>
    <w:p w:rsidR="007A3A47" w:rsidRPr="00BB236E" w:rsidRDefault="007A3A47" w:rsidP="007A3A47">
      <w:pPr>
        <w:suppressAutoHyphens/>
        <w:spacing w:after="0" w:line="240" w:lineRule="auto"/>
        <w:rPr>
          <w:rFonts w:eastAsia="Times New Roman" w:cs="Arial"/>
          <w:szCs w:val="24"/>
          <w:lang w:eastAsia="ar-SA"/>
        </w:rPr>
      </w:pPr>
      <w:r w:rsidRPr="00BB236E">
        <w:rPr>
          <w:rFonts w:eastAsia="Times New Roman" w:cs="Arial"/>
          <w:szCs w:val="24"/>
          <w:lang w:eastAsia="ar-SA"/>
        </w:rPr>
        <w:t>1</w:t>
      </w:r>
      <w:r w:rsidR="00C66248">
        <w:rPr>
          <w:rFonts w:eastAsia="Times New Roman" w:cs="Arial"/>
          <w:szCs w:val="24"/>
          <w:lang w:eastAsia="ar-SA"/>
        </w:rPr>
        <w:t>4</w:t>
      </w:r>
      <w:r w:rsidRPr="00BB236E">
        <w:rPr>
          <w:rFonts w:eastAsia="Times New Roman" w:cs="Arial"/>
          <w:szCs w:val="24"/>
          <w:lang w:eastAsia="ar-SA"/>
        </w:rPr>
        <w:t>./ Szerződő felek rögzítik, amennyiben jelen szerződés bármely okból megszűnik, kölcsönadó csereingatl</w:t>
      </w:r>
      <w:r w:rsidR="00FC4C8F">
        <w:rPr>
          <w:rFonts w:eastAsia="Times New Roman" w:cs="Arial"/>
          <w:szCs w:val="24"/>
          <w:lang w:eastAsia="ar-SA"/>
        </w:rPr>
        <w:t xml:space="preserve">ant kölcsönvevőnek nem biztosít. Kölcsönvevő jelen szerződés aláírásával kifejezetten lemond arról, hogy a jogviszony bármely okból való megszűnése esetén az ingatlanra fordított költségei és </w:t>
      </w:r>
      <w:r w:rsidR="007A4487">
        <w:rPr>
          <w:rFonts w:eastAsia="Times New Roman" w:cs="Arial"/>
          <w:szCs w:val="24"/>
          <w:lang w:eastAsia="ar-SA"/>
        </w:rPr>
        <w:t>az</w:t>
      </w:r>
      <w:r w:rsidR="00FC4C8F">
        <w:rPr>
          <w:rFonts w:eastAsia="Times New Roman" w:cs="Arial"/>
          <w:szCs w:val="24"/>
          <w:lang w:eastAsia="ar-SA"/>
        </w:rPr>
        <w:t xml:space="preserve"> általa eszközölt beruházások értéke megtérítésére igény tartson. </w:t>
      </w:r>
    </w:p>
    <w:p w:rsidR="007A3A47" w:rsidRDefault="007A3A47" w:rsidP="007A3A47">
      <w:pPr>
        <w:suppressAutoHyphens/>
        <w:spacing w:after="0" w:line="240" w:lineRule="auto"/>
        <w:rPr>
          <w:rFonts w:eastAsia="Times New Roman" w:cs="Arial"/>
          <w:szCs w:val="24"/>
          <w:lang w:eastAsia="ar-SA"/>
        </w:rPr>
      </w:pPr>
    </w:p>
    <w:p w:rsidR="007A3A47" w:rsidRPr="00BB236E" w:rsidRDefault="007A3A47" w:rsidP="007A3A47">
      <w:pPr>
        <w:suppressAutoHyphens/>
        <w:spacing w:after="0" w:line="240" w:lineRule="auto"/>
        <w:rPr>
          <w:rFonts w:eastAsia="Times New Roman" w:cs="Arial"/>
          <w:b/>
          <w:bCs/>
          <w:szCs w:val="24"/>
          <w:lang w:eastAsia="ar-SA"/>
        </w:rPr>
      </w:pPr>
      <w:r w:rsidRPr="00BB236E">
        <w:rPr>
          <w:rFonts w:eastAsia="Times New Roman" w:cs="Arial"/>
          <w:szCs w:val="24"/>
          <w:lang w:eastAsia="ar-SA"/>
        </w:rPr>
        <w:t>1</w:t>
      </w:r>
      <w:r w:rsidR="00C66248">
        <w:rPr>
          <w:rFonts w:eastAsia="Times New Roman" w:cs="Arial"/>
          <w:szCs w:val="24"/>
          <w:lang w:eastAsia="ar-SA"/>
        </w:rPr>
        <w:t>5</w:t>
      </w:r>
      <w:r w:rsidRPr="00BB236E">
        <w:rPr>
          <w:rFonts w:eastAsia="Times New Roman" w:cs="Arial"/>
          <w:szCs w:val="24"/>
          <w:lang w:eastAsia="ar-SA"/>
        </w:rPr>
        <w:t>./ Felek megállapodnak abban, hogy kölcsönvevő által az ingatlanon esetlegesen végzendő építési engedélyköteles tevékenység engedélyeztetése során együttműködnek, ennek keretében</w:t>
      </w:r>
      <w:r w:rsidR="00FC4C8F">
        <w:rPr>
          <w:rFonts w:eastAsia="Times New Roman" w:cs="Arial"/>
          <w:szCs w:val="24"/>
          <w:lang w:eastAsia="ar-SA"/>
        </w:rPr>
        <w:t xml:space="preserve">, amennyiben a munkákhoz hozzá kíván járulni, </w:t>
      </w:r>
      <w:r w:rsidRPr="00BB236E">
        <w:rPr>
          <w:rFonts w:eastAsia="Times New Roman" w:cs="Arial"/>
          <w:szCs w:val="24"/>
          <w:lang w:eastAsia="ar-SA"/>
        </w:rPr>
        <w:t xml:space="preserve">kölcsönadó </w:t>
      </w:r>
      <w:r w:rsidR="007A4487">
        <w:rPr>
          <w:rFonts w:eastAsia="Times New Roman" w:cs="Arial"/>
          <w:szCs w:val="24"/>
          <w:lang w:eastAsia="ar-SA"/>
        </w:rPr>
        <w:t xml:space="preserve">a tervek ismeretében </w:t>
      </w:r>
      <w:r w:rsidRPr="00BB236E">
        <w:rPr>
          <w:rFonts w:eastAsia="Times New Roman" w:cs="Arial"/>
          <w:szCs w:val="24"/>
          <w:lang w:eastAsia="ar-SA"/>
        </w:rPr>
        <w:t>kiállítja a szükséges tulajdon</w:t>
      </w:r>
      <w:r w:rsidR="00FC4C8F">
        <w:rPr>
          <w:rFonts w:eastAsia="Times New Roman" w:cs="Arial"/>
          <w:szCs w:val="24"/>
          <w:lang w:eastAsia="ar-SA"/>
        </w:rPr>
        <w:t>osi hozzájáruló nyilatkozatokat</w:t>
      </w:r>
      <w:r w:rsidR="007A4487">
        <w:rPr>
          <w:rFonts w:eastAsia="Times New Roman" w:cs="Arial"/>
          <w:szCs w:val="24"/>
          <w:lang w:eastAsia="ar-SA"/>
        </w:rPr>
        <w:t>.</w:t>
      </w:r>
      <w:r w:rsidRPr="00BB236E">
        <w:rPr>
          <w:rFonts w:eastAsia="Times New Roman" w:cs="Arial"/>
          <w:szCs w:val="24"/>
          <w:lang w:eastAsia="ar-SA"/>
        </w:rPr>
        <w:t xml:space="preserve"> </w:t>
      </w:r>
    </w:p>
    <w:p w:rsidR="007A3A47" w:rsidRPr="00BB236E" w:rsidRDefault="007A3A47" w:rsidP="007A3A47">
      <w:pPr>
        <w:suppressAutoHyphens/>
        <w:spacing w:after="0" w:line="240" w:lineRule="auto"/>
        <w:rPr>
          <w:rFonts w:eastAsia="Times New Roman" w:cs="Arial"/>
          <w:szCs w:val="24"/>
          <w:lang w:eastAsia="ar-SA"/>
        </w:rPr>
      </w:pPr>
    </w:p>
    <w:p w:rsidR="007A3A47" w:rsidRPr="00BB236E" w:rsidRDefault="007A3A47" w:rsidP="007A3A47">
      <w:pPr>
        <w:suppressAutoHyphens/>
        <w:spacing w:after="0" w:line="240" w:lineRule="auto"/>
        <w:ind w:right="-1"/>
        <w:rPr>
          <w:rFonts w:eastAsia="Times New Roman" w:cs="Arial"/>
          <w:szCs w:val="24"/>
          <w:lang w:eastAsia="ar-SA"/>
        </w:rPr>
      </w:pPr>
      <w:r w:rsidRPr="00BB236E">
        <w:rPr>
          <w:rFonts w:eastAsia="Times New Roman" w:cs="Arial"/>
          <w:szCs w:val="24"/>
          <w:lang w:eastAsia="ar-SA"/>
        </w:rPr>
        <w:t>1</w:t>
      </w:r>
      <w:r w:rsidR="00C66248">
        <w:rPr>
          <w:rFonts w:eastAsia="Times New Roman" w:cs="Arial"/>
          <w:szCs w:val="24"/>
          <w:lang w:eastAsia="ar-SA"/>
        </w:rPr>
        <w:t>6</w:t>
      </w:r>
      <w:r w:rsidRPr="00BB236E">
        <w:rPr>
          <w:rFonts w:eastAsia="Times New Roman" w:cs="Arial"/>
          <w:szCs w:val="24"/>
          <w:lang w:eastAsia="ar-SA"/>
        </w:rPr>
        <w:t xml:space="preserve">./ A szerződő felek megállapodnak abban, hogy e szerződésből eredő vitáikat elsősorban egymás közötti tárgyalás útján, megegyezéssel törekednek rendezni. </w:t>
      </w:r>
      <w:r w:rsidR="00BD4EEE">
        <w:rPr>
          <w:rFonts w:eastAsia="Times New Roman" w:cs="Arial"/>
          <w:szCs w:val="24"/>
          <w:lang w:eastAsia="ar-SA"/>
        </w:rPr>
        <w:t xml:space="preserve">Ennek </w:t>
      </w:r>
      <w:proofErr w:type="spellStart"/>
      <w:r w:rsidR="00BD4EEE">
        <w:rPr>
          <w:rFonts w:eastAsia="Times New Roman" w:cs="Arial"/>
          <w:szCs w:val="24"/>
          <w:lang w:eastAsia="ar-SA"/>
        </w:rPr>
        <w:t>eredménytelensége</w:t>
      </w:r>
      <w:proofErr w:type="spellEnd"/>
      <w:r w:rsidR="00BD4EEE">
        <w:rPr>
          <w:rFonts w:eastAsia="Times New Roman" w:cs="Arial"/>
          <w:szCs w:val="24"/>
          <w:lang w:eastAsia="ar-SA"/>
        </w:rPr>
        <w:t xml:space="preserve"> esetére a felek –</w:t>
      </w:r>
      <w:r w:rsidR="003E7F25" w:rsidRPr="00BB236E">
        <w:rPr>
          <w:rFonts w:eastAsia="Times New Roman" w:cs="Arial"/>
          <w:szCs w:val="24"/>
          <w:lang w:eastAsia="ar-SA"/>
        </w:rPr>
        <w:t xml:space="preserve"> hatáskörtől függően </w:t>
      </w:r>
      <w:r w:rsidR="00BD4EEE">
        <w:rPr>
          <w:rFonts w:eastAsia="Times New Roman" w:cs="Arial"/>
          <w:szCs w:val="24"/>
          <w:lang w:eastAsia="ar-SA"/>
        </w:rPr>
        <w:t>–</w:t>
      </w:r>
      <w:r w:rsidR="007A4487">
        <w:rPr>
          <w:rFonts w:eastAsia="Times New Roman" w:cs="Arial"/>
          <w:szCs w:val="24"/>
          <w:lang w:eastAsia="ar-SA"/>
        </w:rPr>
        <w:t xml:space="preserve"> </w:t>
      </w:r>
      <w:r w:rsidRPr="00BB236E">
        <w:rPr>
          <w:rFonts w:eastAsia="Times New Roman" w:cs="Arial"/>
          <w:szCs w:val="24"/>
          <w:lang w:eastAsia="ar-SA"/>
        </w:rPr>
        <w:t xml:space="preserve">a Pécsi </w:t>
      </w:r>
      <w:r w:rsidR="00B35CA1" w:rsidRPr="00BB236E">
        <w:rPr>
          <w:rFonts w:eastAsia="Times New Roman" w:cs="Arial"/>
          <w:szCs w:val="24"/>
          <w:lang w:eastAsia="ar-SA"/>
        </w:rPr>
        <w:t>Járás</w:t>
      </w:r>
      <w:r w:rsidR="00837880" w:rsidRPr="00BB236E">
        <w:rPr>
          <w:rFonts w:eastAsia="Times New Roman" w:cs="Arial"/>
          <w:szCs w:val="24"/>
          <w:lang w:eastAsia="ar-SA"/>
        </w:rPr>
        <w:t>b</w:t>
      </w:r>
      <w:r w:rsidRPr="00BB236E">
        <w:rPr>
          <w:rFonts w:eastAsia="Times New Roman" w:cs="Arial"/>
          <w:szCs w:val="24"/>
          <w:lang w:eastAsia="ar-SA"/>
        </w:rPr>
        <w:t>íróság</w:t>
      </w:r>
      <w:r w:rsidR="003E7F25" w:rsidRPr="00BB236E">
        <w:rPr>
          <w:rFonts w:eastAsia="Times New Roman" w:cs="Arial"/>
          <w:szCs w:val="24"/>
          <w:lang w:eastAsia="ar-SA"/>
        </w:rPr>
        <w:t xml:space="preserve"> vagy a Pécsi Törvényszék</w:t>
      </w:r>
      <w:r w:rsidRPr="00BB236E">
        <w:rPr>
          <w:rFonts w:eastAsia="Times New Roman" w:cs="Arial"/>
          <w:szCs w:val="24"/>
          <w:lang w:eastAsia="ar-SA"/>
        </w:rPr>
        <w:t xml:space="preserve"> ill</w:t>
      </w:r>
      <w:r w:rsidR="007A4487">
        <w:rPr>
          <w:rFonts w:eastAsia="Times New Roman" w:cs="Arial"/>
          <w:szCs w:val="24"/>
          <w:lang w:eastAsia="ar-SA"/>
        </w:rPr>
        <w:t>etékességének vetik alá magukat</w:t>
      </w:r>
      <w:r w:rsidR="00FB0B8F">
        <w:rPr>
          <w:rFonts w:eastAsia="Times New Roman" w:cs="Arial"/>
          <w:szCs w:val="24"/>
          <w:lang w:eastAsia="ar-SA"/>
        </w:rPr>
        <w:t>.</w:t>
      </w:r>
    </w:p>
    <w:p w:rsidR="007A3A47" w:rsidRPr="00BB236E" w:rsidRDefault="007A3A47" w:rsidP="007A3A47">
      <w:pPr>
        <w:suppressAutoHyphens/>
        <w:spacing w:after="0" w:line="240" w:lineRule="auto"/>
        <w:ind w:right="-1"/>
        <w:rPr>
          <w:rFonts w:eastAsia="Times New Roman" w:cs="Arial"/>
          <w:szCs w:val="24"/>
          <w:lang w:eastAsia="ar-SA"/>
        </w:rPr>
      </w:pPr>
    </w:p>
    <w:p w:rsidR="007A3A47" w:rsidRPr="00BB236E" w:rsidRDefault="007A3A47" w:rsidP="007A3A47">
      <w:pPr>
        <w:suppressAutoHyphens/>
        <w:spacing w:after="0" w:line="240" w:lineRule="auto"/>
        <w:rPr>
          <w:rFonts w:eastAsia="Times New Roman" w:cs="Arial"/>
          <w:szCs w:val="24"/>
          <w:lang w:eastAsia="ar-SA"/>
        </w:rPr>
      </w:pPr>
      <w:r w:rsidRPr="00BB236E">
        <w:rPr>
          <w:rFonts w:eastAsia="Times New Roman" w:cs="Arial"/>
          <w:szCs w:val="24"/>
          <w:lang w:eastAsia="ar-SA"/>
        </w:rPr>
        <w:lastRenderedPageBreak/>
        <w:t>1</w:t>
      </w:r>
      <w:r w:rsidR="00C66248">
        <w:rPr>
          <w:rFonts w:eastAsia="Times New Roman" w:cs="Arial"/>
          <w:szCs w:val="24"/>
          <w:lang w:eastAsia="ar-SA"/>
        </w:rPr>
        <w:t>7</w:t>
      </w:r>
      <w:r w:rsidRPr="00BB236E">
        <w:rPr>
          <w:rFonts w:eastAsia="Times New Roman" w:cs="Arial"/>
          <w:szCs w:val="24"/>
          <w:lang w:eastAsia="ar-SA"/>
        </w:rPr>
        <w:t>./ A felek megállapodnak abban, hogy a jel</w:t>
      </w:r>
      <w:r w:rsidR="001428BD" w:rsidRPr="00BB236E">
        <w:rPr>
          <w:rFonts w:eastAsia="Times New Roman" w:cs="Arial"/>
          <w:szCs w:val="24"/>
          <w:lang w:eastAsia="ar-SA"/>
        </w:rPr>
        <w:t>e</w:t>
      </w:r>
      <w:r w:rsidRPr="00BB236E">
        <w:rPr>
          <w:rFonts w:eastAsia="Times New Roman" w:cs="Arial"/>
          <w:szCs w:val="24"/>
          <w:lang w:eastAsia="ar-SA"/>
        </w:rPr>
        <w:t>n szerződés csak közös megegyezéssel írásban módosítható. A jelen szerződésben nem szabályozott kérdésekben a Ptk. rendelkezései</w:t>
      </w:r>
      <w:r w:rsidR="003E7F25" w:rsidRPr="00BB236E">
        <w:rPr>
          <w:rFonts w:eastAsia="Times New Roman" w:cs="Arial"/>
          <w:szCs w:val="24"/>
          <w:lang w:eastAsia="ar-SA"/>
        </w:rPr>
        <w:t>t kell alkalmazni.</w:t>
      </w:r>
    </w:p>
    <w:p w:rsidR="00DF5C0B" w:rsidRPr="00BB236E" w:rsidRDefault="00DF5C0B" w:rsidP="007A3A47">
      <w:pPr>
        <w:suppressAutoHyphens/>
        <w:spacing w:after="0" w:line="240" w:lineRule="auto"/>
        <w:rPr>
          <w:rFonts w:eastAsia="Times New Roman" w:cs="Arial"/>
          <w:szCs w:val="24"/>
          <w:lang w:eastAsia="ar-SA"/>
        </w:rPr>
      </w:pPr>
    </w:p>
    <w:p w:rsidR="00DF5C0B" w:rsidRPr="00BB236E" w:rsidRDefault="00DF5C0B" w:rsidP="007A3A47">
      <w:pPr>
        <w:suppressAutoHyphens/>
        <w:spacing w:after="0" w:line="240" w:lineRule="auto"/>
        <w:rPr>
          <w:rFonts w:eastAsia="Times New Roman" w:cs="Arial"/>
          <w:szCs w:val="24"/>
          <w:lang w:eastAsia="ar-SA"/>
        </w:rPr>
      </w:pPr>
    </w:p>
    <w:p w:rsidR="007A3A47" w:rsidRPr="00BB236E" w:rsidRDefault="007A3A47" w:rsidP="007A3A47">
      <w:pPr>
        <w:suppressAutoHyphens/>
        <w:spacing w:after="0" w:line="240" w:lineRule="auto"/>
        <w:ind w:right="-1"/>
        <w:rPr>
          <w:rFonts w:eastAsia="Times New Roman" w:cs="Arial"/>
          <w:szCs w:val="24"/>
          <w:lang w:eastAsia="ar-SA"/>
        </w:rPr>
      </w:pPr>
      <w:r w:rsidRPr="00BB236E">
        <w:rPr>
          <w:rFonts w:eastAsia="Times New Roman" w:cs="Arial"/>
          <w:szCs w:val="24"/>
          <w:lang w:eastAsia="ar-SA"/>
        </w:rPr>
        <w:t>Szerződő felek a jelen</w:t>
      </w:r>
      <w:r w:rsidR="00191985" w:rsidRPr="00BB236E">
        <w:rPr>
          <w:rFonts w:eastAsia="Times New Roman" w:cs="Arial"/>
          <w:szCs w:val="24"/>
          <w:lang w:eastAsia="ar-SA"/>
        </w:rPr>
        <w:t xml:space="preserve"> </w:t>
      </w:r>
      <w:r w:rsidRPr="00BB236E">
        <w:rPr>
          <w:rFonts w:eastAsia="Times New Roman" w:cs="Arial"/>
          <w:szCs w:val="24"/>
          <w:lang w:eastAsia="ar-SA"/>
        </w:rPr>
        <w:t xml:space="preserve">szerződést közösen értelmezték és azt, mint akaratukkal mindenben egyezőt </w:t>
      </w:r>
      <w:proofErr w:type="spellStart"/>
      <w:r w:rsidRPr="00BB236E">
        <w:rPr>
          <w:rFonts w:eastAsia="Times New Roman" w:cs="Arial"/>
          <w:szCs w:val="24"/>
          <w:lang w:eastAsia="ar-SA"/>
        </w:rPr>
        <w:t>helybenhagyólag</w:t>
      </w:r>
      <w:proofErr w:type="spellEnd"/>
      <w:r w:rsidRPr="00BB236E">
        <w:rPr>
          <w:rFonts w:eastAsia="Times New Roman" w:cs="Arial"/>
          <w:szCs w:val="24"/>
          <w:lang w:eastAsia="ar-SA"/>
        </w:rPr>
        <w:t xml:space="preserve"> írták alá</w:t>
      </w:r>
      <w:r w:rsidR="0085167E" w:rsidRPr="00BB236E">
        <w:rPr>
          <w:rFonts w:eastAsia="Times New Roman" w:cs="Arial"/>
          <w:szCs w:val="24"/>
          <w:lang w:eastAsia="ar-SA"/>
        </w:rPr>
        <w:t xml:space="preserve">, </w:t>
      </w:r>
      <w:r w:rsidR="00C62DFC">
        <w:rPr>
          <w:rFonts w:eastAsia="Times New Roman" w:cs="Arial"/>
          <w:szCs w:val="24"/>
          <w:lang w:eastAsia="ar-SA"/>
        </w:rPr>
        <w:t>4</w:t>
      </w:r>
      <w:r w:rsidR="00B35CA1" w:rsidRPr="00BB236E">
        <w:rPr>
          <w:rFonts w:eastAsia="Times New Roman" w:cs="Arial"/>
          <w:szCs w:val="24"/>
          <w:lang w:eastAsia="ar-SA"/>
        </w:rPr>
        <w:t xml:space="preserve"> </w:t>
      </w:r>
      <w:r w:rsidR="00304452" w:rsidRPr="00BB236E">
        <w:rPr>
          <w:rFonts w:eastAsia="Times New Roman" w:cs="Arial"/>
          <w:szCs w:val="24"/>
          <w:lang w:eastAsia="ar-SA"/>
        </w:rPr>
        <w:t>példányban.</w:t>
      </w:r>
    </w:p>
    <w:p w:rsidR="007A3A47" w:rsidRPr="00BB236E" w:rsidRDefault="007A3A47" w:rsidP="007A3A47">
      <w:pPr>
        <w:suppressAutoHyphens/>
        <w:spacing w:after="0" w:line="240" w:lineRule="auto"/>
        <w:rPr>
          <w:rFonts w:eastAsia="Times New Roman" w:cs="Arial"/>
          <w:szCs w:val="24"/>
          <w:lang w:eastAsia="ar-SA"/>
        </w:rPr>
      </w:pPr>
    </w:p>
    <w:p w:rsidR="007A3A47" w:rsidRPr="00BB236E" w:rsidRDefault="007A3A47" w:rsidP="007A3A47">
      <w:pPr>
        <w:suppressAutoHyphens/>
        <w:spacing w:after="0" w:line="240" w:lineRule="auto"/>
        <w:jc w:val="left"/>
        <w:rPr>
          <w:rFonts w:eastAsia="Times New Roman" w:cs="Arial"/>
          <w:szCs w:val="24"/>
          <w:lang w:eastAsia="ar-SA"/>
        </w:rPr>
      </w:pPr>
    </w:p>
    <w:p w:rsidR="007A3A47" w:rsidRPr="00BB236E" w:rsidRDefault="007A3A47" w:rsidP="007A3A47">
      <w:pPr>
        <w:tabs>
          <w:tab w:val="left" w:pos="4962"/>
        </w:tabs>
        <w:suppressAutoHyphens/>
        <w:spacing w:after="0" w:line="240" w:lineRule="auto"/>
        <w:jc w:val="left"/>
        <w:rPr>
          <w:rFonts w:eastAsia="Times New Roman" w:cs="Arial"/>
          <w:szCs w:val="24"/>
          <w:lang w:eastAsia="ar-SA"/>
        </w:rPr>
      </w:pPr>
      <w:r w:rsidRPr="00BB236E">
        <w:rPr>
          <w:rFonts w:eastAsia="Times New Roman" w:cs="Arial"/>
          <w:szCs w:val="24"/>
          <w:lang w:eastAsia="ar-SA"/>
        </w:rPr>
        <w:t xml:space="preserve">Pécs, </w:t>
      </w:r>
      <w:r w:rsidR="00D4776E">
        <w:rPr>
          <w:rFonts w:eastAsia="Times New Roman" w:cs="Arial"/>
          <w:szCs w:val="24"/>
          <w:lang w:eastAsia="ar-SA"/>
        </w:rPr>
        <w:t>201</w:t>
      </w:r>
      <w:r w:rsidR="00105590">
        <w:rPr>
          <w:rFonts w:eastAsia="Times New Roman" w:cs="Arial"/>
          <w:szCs w:val="24"/>
          <w:lang w:eastAsia="ar-SA"/>
        </w:rPr>
        <w:t>9</w:t>
      </w:r>
      <w:r w:rsidR="001629A8">
        <w:rPr>
          <w:rFonts w:eastAsia="Times New Roman" w:cs="Arial"/>
          <w:szCs w:val="24"/>
          <w:lang w:eastAsia="ar-SA"/>
        </w:rPr>
        <w:t xml:space="preserve">. </w:t>
      </w:r>
      <w:r w:rsidR="00105590">
        <w:rPr>
          <w:rFonts w:eastAsia="Times New Roman" w:cs="Arial"/>
          <w:szCs w:val="24"/>
          <w:lang w:eastAsia="ar-SA"/>
        </w:rPr>
        <w:t xml:space="preserve">június </w:t>
      </w:r>
      <w:proofErr w:type="gramStart"/>
      <w:r w:rsidR="00105590">
        <w:rPr>
          <w:rFonts w:eastAsia="Times New Roman" w:cs="Arial"/>
          <w:szCs w:val="24"/>
          <w:lang w:eastAsia="ar-SA"/>
        </w:rPr>
        <w:t>„..</w:t>
      </w:r>
      <w:proofErr w:type="gramEnd"/>
      <w:r w:rsidR="00105590">
        <w:rPr>
          <w:rFonts w:eastAsia="Times New Roman" w:cs="Arial"/>
          <w:szCs w:val="24"/>
          <w:lang w:eastAsia="ar-SA"/>
        </w:rPr>
        <w:t>”</w:t>
      </w:r>
    </w:p>
    <w:p w:rsidR="007A3A47" w:rsidRPr="00BB236E" w:rsidRDefault="007A3A47" w:rsidP="007A3A47">
      <w:pPr>
        <w:tabs>
          <w:tab w:val="left" w:pos="4962"/>
        </w:tabs>
        <w:suppressAutoHyphens/>
        <w:spacing w:after="0" w:line="240" w:lineRule="auto"/>
        <w:jc w:val="left"/>
        <w:rPr>
          <w:rFonts w:eastAsia="Times New Roman" w:cs="Arial"/>
          <w:szCs w:val="24"/>
          <w:lang w:eastAsia="ar-SA"/>
        </w:rPr>
      </w:pPr>
    </w:p>
    <w:p w:rsidR="007A3A47" w:rsidRPr="00BB236E" w:rsidRDefault="007A3A47" w:rsidP="007A3A47">
      <w:pPr>
        <w:tabs>
          <w:tab w:val="left" w:pos="4962"/>
        </w:tabs>
        <w:suppressAutoHyphens/>
        <w:spacing w:after="0" w:line="240" w:lineRule="auto"/>
        <w:jc w:val="left"/>
        <w:rPr>
          <w:rFonts w:eastAsia="Times New Roman" w:cs="Arial"/>
          <w:szCs w:val="24"/>
          <w:lang w:eastAsia="ar-SA"/>
        </w:rPr>
      </w:pPr>
    </w:p>
    <w:p w:rsidR="004B08AC" w:rsidRPr="00BB236E" w:rsidRDefault="004B08AC" w:rsidP="007A3A47">
      <w:pPr>
        <w:tabs>
          <w:tab w:val="left" w:pos="4962"/>
        </w:tabs>
        <w:suppressAutoHyphens/>
        <w:spacing w:after="0" w:line="240" w:lineRule="auto"/>
        <w:jc w:val="left"/>
        <w:rPr>
          <w:rFonts w:eastAsia="Times New Roman" w:cs="Arial"/>
          <w:szCs w:val="24"/>
          <w:lang w:eastAsia="ar-SA"/>
        </w:rPr>
      </w:pPr>
    </w:p>
    <w:p w:rsidR="004B08AC" w:rsidRPr="00BB236E" w:rsidRDefault="004B08AC" w:rsidP="007A3A47">
      <w:pPr>
        <w:tabs>
          <w:tab w:val="left" w:pos="4962"/>
        </w:tabs>
        <w:suppressAutoHyphens/>
        <w:spacing w:after="0" w:line="240" w:lineRule="auto"/>
        <w:jc w:val="left"/>
        <w:rPr>
          <w:rFonts w:eastAsia="Times New Roman" w:cs="Arial"/>
          <w:szCs w:val="24"/>
          <w:lang w:eastAsia="ar-SA"/>
        </w:rPr>
      </w:pPr>
    </w:p>
    <w:p w:rsidR="00C650EB" w:rsidRPr="00BB236E" w:rsidRDefault="00C650EB" w:rsidP="007A3A47">
      <w:pPr>
        <w:tabs>
          <w:tab w:val="left" w:pos="4962"/>
        </w:tabs>
        <w:suppressAutoHyphens/>
        <w:spacing w:after="0" w:line="240" w:lineRule="auto"/>
        <w:jc w:val="left"/>
        <w:rPr>
          <w:rFonts w:eastAsia="Times New Roman" w:cs="Arial"/>
          <w:szCs w:val="24"/>
          <w:lang w:eastAsia="ar-SA"/>
        </w:rPr>
      </w:pPr>
    </w:p>
    <w:p w:rsidR="00752E7A" w:rsidRPr="00752E7A" w:rsidRDefault="00CB672C" w:rsidP="007A3A47">
      <w:pPr>
        <w:tabs>
          <w:tab w:val="left" w:pos="4962"/>
        </w:tabs>
        <w:suppressAutoHyphens/>
        <w:spacing w:after="0" w:line="240" w:lineRule="auto"/>
        <w:jc w:val="left"/>
        <w:rPr>
          <w:b/>
          <w:szCs w:val="24"/>
        </w:rPr>
      </w:pPr>
      <w:r w:rsidRPr="00BB236E">
        <w:rPr>
          <w:rFonts w:eastAsia="Times New Roman" w:cs="Arial"/>
          <w:szCs w:val="24"/>
          <w:lang w:eastAsia="ar-SA"/>
        </w:rPr>
        <w:t>…………</w:t>
      </w:r>
      <w:r w:rsidR="007B2294">
        <w:rPr>
          <w:rFonts w:eastAsia="Times New Roman" w:cs="Arial"/>
          <w:szCs w:val="24"/>
          <w:lang w:eastAsia="ar-SA"/>
        </w:rPr>
        <w:t>…..</w:t>
      </w:r>
      <w:r w:rsidRPr="00BB236E">
        <w:rPr>
          <w:rFonts w:eastAsia="Times New Roman" w:cs="Arial"/>
          <w:szCs w:val="24"/>
          <w:lang w:eastAsia="ar-SA"/>
        </w:rPr>
        <w:t>………………</w:t>
      </w:r>
      <w:r w:rsidR="007A3A47" w:rsidRPr="00BB236E">
        <w:rPr>
          <w:rFonts w:eastAsia="Times New Roman" w:cs="Arial"/>
          <w:szCs w:val="24"/>
          <w:lang w:eastAsia="ar-SA"/>
        </w:rPr>
        <w:t>…………………..</w:t>
      </w:r>
      <w:r w:rsidR="007A3A47" w:rsidRPr="00BB236E">
        <w:rPr>
          <w:rFonts w:eastAsia="Times New Roman" w:cs="Arial"/>
          <w:szCs w:val="24"/>
          <w:lang w:eastAsia="ar-SA"/>
        </w:rPr>
        <w:tab/>
        <w:t>…………</w:t>
      </w:r>
      <w:r w:rsidRPr="00BB236E">
        <w:rPr>
          <w:rFonts w:eastAsia="Times New Roman" w:cs="Arial"/>
          <w:szCs w:val="24"/>
          <w:lang w:eastAsia="ar-SA"/>
        </w:rPr>
        <w:t>…….</w:t>
      </w:r>
      <w:r w:rsidR="007A3A47" w:rsidRPr="00BB236E">
        <w:rPr>
          <w:rFonts w:eastAsia="Times New Roman" w:cs="Arial"/>
          <w:szCs w:val="24"/>
          <w:lang w:eastAsia="ar-SA"/>
        </w:rPr>
        <w:t xml:space="preserve">………………………… </w:t>
      </w:r>
      <w:r w:rsidR="007A3A47" w:rsidRPr="00BB236E">
        <w:rPr>
          <w:rFonts w:eastAsia="Times New Roman" w:cs="Arial"/>
          <w:b/>
          <w:szCs w:val="24"/>
          <w:lang w:eastAsia="ar-SA"/>
        </w:rPr>
        <w:t xml:space="preserve">Pécs </w:t>
      </w:r>
      <w:r w:rsidR="00901641" w:rsidRPr="00BB236E">
        <w:rPr>
          <w:rFonts w:eastAsia="Times New Roman" w:cs="Arial"/>
          <w:b/>
          <w:szCs w:val="24"/>
          <w:lang w:eastAsia="ar-SA"/>
        </w:rPr>
        <w:t>Megyei Jogú Város</w:t>
      </w:r>
      <w:r w:rsidR="00785F3B" w:rsidRPr="00BB236E">
        <w:rPr>
          <w:rFonts w:eastAsia="Times New Roman" w:cs="Arial"/>
          <w:b/>
          <w:szCs w:val="24"/>
          <w:lang w:eastAsia="ar-SA"/>
        </w:rPr>
        <w:t xml:space="preserve"> </w:t>
      </w:r>
      <w:r w:rsidR="00AE1CA5">
        <w:rPr>
          <w:rFonts w:eastAsia="Times New Roman" w:cs="Arial"/>
          <w:b/>
          <w:szCs w:val="24"/>
          <w:lang w:eastAsia="ar-SA"/>
        </w:rPr>
        <w:t>Önkormányzata</w:t>
      </w:r>
      <w:r w:rsidR="00855778">
        <w:rPr>
          <w:rFonts w:eastAsia="Times New Roman" w:cs="Arial"/>
          <w:b/>
          <w:szCs w:val="24"/>
          <w:lang w:eastAsia="ar-SA"/>
        </w:rPr>
        <w:t xml:space="preserve"> </w:t>
      </w:r>
      <w:r w:rsidR="007B2294">
        <w:rPr>
          <w:rFonts w:eastAsia="Times New Roman" w:cs="Arial"/>
          <w:b/>
          <w:szCs w:val="24"/>
          <w:lang w:eastAsia="ar-SA"/>
        </w:rPr>
        <w:t xml:space="preserve">   </w:t>
      </w:r>
      <w:r w:rsidR="00855778">
        <w:rPr>
          <w:rFonts w:eastAsia="Times New Roman" w:cs="Arial"/>
          <w:b/>
          <w:szCs w:val="24"/>
          <w:lang w:eastAsia="ar-SA"/>
        </w:rPr>
        <w:t xml:space="preserve"> </w:t>
      </w:r>
      <w:r w:rsidR="00105590">
        <w:rPr>
          <w:rFonts w:eastAsiaTheme="minorHAnsi" w:cs="Arial"/>
          <w:b/>
          <w:szCs w:val="24"/>
        </w:rPr>
        <w:t>Pécsi Többcélú Agglomerációs</w:t>
      </w:r>
    </w:p>
    <w:p w:rsidR="00752E7A" w:rsidRDefault="00752E7A" w:rsidP="007A3A47">
      <w:pPr>
        <w:tabs>
          <w:tab w:val="left" w:pos="4962"/>
        </w:tabs>
        <w:suppressAutoHyphens/>
        <w:spacing w:after="0" w:line="240" w:lineRule="auto"/>
        <w:jc w:val="left"/>
        <w:rPr>
          <w:szCs w:val="24"/>
        </w:rPr>
      </w:pPr>
      <w:r w:rsidRPr="00752E7A">
        <w:rPr>
          <w:b/>
          <w:szCs w:val="24"/>
        </w:rPr>
        <w:t xml:space="preserve">                                                                                 </w:t>
      </w:r>
      <w:r w:rsidR="00FC5757">
        <w:rPr>
          <w:b/>
          <w:szCs w:val="24"/>
        </w:rPr>
        <w:t xml:space="preserve">           </w:t>
      </w:r>
      <w:r w:rsidR="00105590">
        <w:rPr>
          <w:b/>
          <w:szCs w:val="24"/>
        </w:rPr>
        <w:t>Társulás</w:t>
      </w:r>
    </w:p>
    <w:p w:rsidR="007A3A47" w:rsidRPr="00BB236E" w:rsidRDefault="00FC5757" w:rsidP="00105590">
      <w:pPr>
        <w:tabs>
          <w:tab w:val="left" w:pos="4962"/>
        </w:tabs>
        <w:suppressAutoHyphens/>
        <w:spacing w:after="0" w:line="240" w:lineRule="auto"/>
        <w:jc w:val="left"/>
        <w:rPr>
          <w:rFonts w:eastAsia="Times New Roman" w:cs="Arial"/>
          <w:b/>
          <w:szCs w:val="24"/>
          <w:lang w:eastAsia="ar-SA"/>
        </w:rPr>
      </w:pPr>
      <w:r>
        <w:rPr>
          <w:rFonts w:eastAsia="Times New Roman" w:cs="Arial"/>
          <w:b/>
          <w:szCs w:val="24"/>
          <w:lang w:eastAsia="ar-SA"/>
        </w:rPr>
        <w:t xml:space="preserve">                    </w:t>
      </w:r>
      <w:r w:rsidR="007B2294" w:rsidRPr="00BB236E">
        <w:rPr>
          <w:rFonts w:eastAsia="Times New Roman" w:cs="Arial"/>
          <w:b/>
          <w:szCs w:val="24"/>
          <w:lang w:eastAsia="ar-SA"/>
        </w:rPr>
        <w:t>kölcsönadó</w:t>
      </w:r>
      <w:r w:rsidR="007B2294" w:rsidRPr="00BB236E">
        <w:rPr>
          <w:rFonts w:eastAsia="Times New Roman" w:cs="Arial"/>
          <w:b/>
          <w:szCs w:val="24"/>
          <w:lang w:eastAsia="ar-SA"/>
        </w:rPr>
        <w:tab/>
        <w:t xml:space="preserve">              kölcsönvevő</w:t>
      </w:r>
      <w:r w:rsidR="003E7F25" w:rsidRPr="00BB236E">
        <w:rPr>
          <w:rFonts w:eastAsia="Times New Roman" w:cs="Arial"/>
          <w:szCs w:val="24"/>
          <w:lang w:eastAsia="ar-SA"/>
        </w:rPr>
        <w:t xml:space="preserve">                 </w:t>
      </w:r>
      <w:r w:rsidR="00BD4EEE">
        <w:rPr>
          <w:rFonts w:eastAsia="Times New Roman" w:cs="Arial"/>
          <w:szCs w:val="24"/>
          <w:lang w:eastAsia="ar-SA"/>
        </w:rPr>
        <w:t xml:space="preserve"> </w:t>
      </w:r>
    </w:p>
    <w:p w:rsidR="006A6E04" w:rsidRPr="00BB236E" w:rsidRDefault="00837880" w:rsidP="00752E7A">
      <w:pPr>
        <w:pStyle w:val="Szvegtrzs"/>
        <w:rPr>
          <w:rFonts w:cs="Arial"/>
          <w:b/>
          <w:bCs w:val="0"/>
        </w:rPr>
      </w:pPr>
      <w:r w:rsidRPr="00BB236E">
        <w:rPr>
          <w:rFonts w:cs="Arial"/>
          <w:lang w:eastAsia="ar-SA"/>
        </w:rPr>
        <w:t>képviseli: D</w:t>
      </w:r>
      <w:r w:rsidR="007A3A47" w:rsidRPr="00BB236E">
        <w:rPr>
          <w:rFonts w:cs="Arial"/>
          <w:lang w:eastAsia="ar-SA"/>
        </w:rPr>
        <w:t>r. Páva</w:t>
      </w:r>
      <w:r w:rsidR="00752E7A">
        <w:rPr>
          <w:rFonts w:cs="Arial"/>
          <w:lang w:eastAsia="ar-SA"/>
        </w:rPr>
        <w:t xml:space="preserve"> Zsolt polgármester        </w:t>
      </w:r>
      <w:r w:rsidR="00105590">
        <w:rPr>
          <w:rFonts w:cs="Arial"/>
          <w:lang w:eastAsia="ar-SA"/>
        </w:rPr>
        <w:t xml:space="preserve">          </w:t>
      </w:r>
      <w:r w:rsidR="00C038C8" w:rsidRPr="00BB236E">
        <w:rPr>
          <w:rFonts w:cs="Arial"/>
          <w:lang w:eastAsia="ar-SA"/>
        </w:rPr>
        <w:t>képviseli:</w:t>
      </w:r>
      <w:r w:rsidR="002361AF" w:rsidRPr="002361AF">
        <w:rPr>
          <w:rFonts w:cs="Arial"/>
        </w:rPr>
        <w:t xml:space="preserve"> </w:t>
      </w:r>
      <w:proofErr w:type="spellStart"/>
      <w:r w:rsidR="00105590">
        <w:rPr>
          <w:rFonts w:cs="Arial"/>
        </w:rPr>
        <w:t>Pfeffer</w:t>
      </w:r>
      <w:proofErr w:type="spellEnd"/>
      <w:r w:rsidR="00105590">
        <w:rPr>
          <w:rFonts w:cs="Arial"/>
        </w:rPr>
        <w:t xml:space="preserve"> József elnök</w:t>
      </w:r>
    </w:p>
    <w:p w:rsidR="007A3A47" w:rsidRPr="00BB236E" w:rsidRDefault="007A3A47" w:rsidP="007A3A47">
      <w:pPr>
        <w:suppressAutoHyphens/>
        <w:spacing w:after="0" w:line="240" w:lineRule="auto"/>
        <w:jc w:val="left"/>
        <w:rPr>
          <w:rFonts w:eastAsia="Times New Roman" w:cs="Arial"/>
          <w:szCs w:val="24"/>
          <w:lang w:eastAsia="ar-SA"/>
        </w:rPr>
      </w:pPr>
    </w:p>
    <w:p w:rsidR="00E70360" w:rsidRPr="00BB236E" w:rsidRDefault="00E70360">
      <w:pPr>
        <w:rPr>
          <w:rFonts w:cs="Arial"/>
          <w:szCs w:val="24"/>
        </w:rPr>
      </w:pPr>
    </w:p>
    <w:p w:rsidR="00C650EB" w:rsidRPr="00BB236E" w:rsidRDefault="00C650EB">
      <w:pPr>
        <w:rPr>
          <w:rFonts w:cs="Arial"/>
          <w:szCs w:val="24"/>
        </w:rPr>
      </w:pPr>
    </w:p>
    <w:p w:rsidR="00C650EB" w:rsidRPr="00BB236E" w:rsidRDefault="00C650EB" w:rsidP="001872ED">
      <w:pPr>
        <w:spacing w:after="0" w:line="240" w:lineRule="auto"/>
        <w:rPr>
          <w:rFonts w:cs="Arial"/>
          <w:szCs w:val="24"/>
        </w:rPr>
      </w:pPr>
      <w:r w:rsidRPr="00BB236E">
        <w:rPr>
          <w:rFonts w:cs="Arial"/>
          <w:szCs w:val="24"/>
        </w:rPr>
        <w:t>…………………………</w:t>
      </w:r>
    </w:p>
    <w:p w:rsidR="00C650EB" w:rsidRPr="00BB236E" w:rsidRDefault="001629A8" w:rsidP="001872ED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pénzügyi ellenjegyzés</w:t>
      </w:r>
    </w:p>
    <w:p w:rsidR="00114D25" w:rsidRPr="00BB236E" w:rsidRDefault="00114D25" w:rsidP="00C650EB">
      <w:pPr>
        <w:spacing w:after="0" w:line="240" w:lineRule="auto"/>
        <w:rPr>
          <w:rFonts w:cs="Arial"/>
          <w:szCs w:val="24"/>
        </w:rPr>
      </w:pPr>
    </w:p>
    <w:p w:rsidR="00114D25" w:rsidRPr="00BB236E" w:rsidRDefault="00114D25" w:rsidP="00C650EB">
      <w:pPr>
        <w:spacing w:after="0" w:line="240" w:lineRule="auto"/>
        <w:rPr>
          <w:rFonts w:cs="Arial"/>
          <w:szCs w:val="24"/>
        </w:rPr>
      </w:pPr>
    </w:p>
    <w:p w:rsidR="00114D25" w:rsidRPr="00BB236E" w:rsidRDefault="00114D25" w:rsidP="00C650EB">
      <w:pPr>
        <w:spacing w:after="0" w:line="240" w:lineRule="auto"/>
        <w:rPr>
          <w:rFonts w:cs="Arial"/>
          <w:szCs w:val="24"/>
        </w:rPr>
      </w:pPr>
    </w:p>
    <w:p w:rsidR="00114D25" w:rsidRPr="00BB236E" w:rsidRDefault="00114D25" w:rsidP="00C650EB">
      <w:pPr>
        <w:spacing w:after="0" w:line="240" w:lineRule="auto"/>
        <w:rPr>
          <w:rFonts w:cs="Arial"/>
          <w:szCs w:val="24"/>
        </w:rPr>
      </w:pPr>
    </w:p>
    <w:p w:rsidR="00114D25" w:rsidRPr="00BB236E" w:rsidRDefault="00114D25" w:rsidP="00C650EB">
      <w:pPr>
        <w:spacing w:after="0" w:line="240" w:lineRule="auto"/>
        <w:rPr>
          <w:rFonts w:cs="Arial"/>
          <w:szCs w:val="24"/>
        </w:rPr>
      </w:pPr>
      <w:r w:rsidRPr="00BB236E">
        <w:rPr>
          <w:rFonts w:cs="Arial"/>
          <w:szCs w:val="24"/>
        </w:rPr>
        <w:t>………………………..</w:t>
      </w:r>
    </w:p>
    <w:p w:rsidR="00114D25" w:rsidRPr="00BB236E" w:rsidRDefault="00114D25" w:rsidP="00C650EB">
      <w:pPr>
        <w:spacing w:after="0" w:line="240" w:lineRule="auto"/>
        <w:rPr>
          <w:rFonts w:cs="Arial"/>
          <w:szCs w:val="24"/>
        </w:rPr>
      </w:pPr>
      <w:r w:rsidRPr="00BB236E">
        <w:rPr>
          <w:rFonts w:cs="Arial"/>
          <w:szCs w:val="24"/>
        </w:rPr>
        <w:t xml:space="preserve">jegyzői </w:t>
      </w:r>
      <w:r w:rsidR="001872ED" w:rsidRPr="00BB236E">
        <w:rPr>
          <w:rFonts w:cs="Arial"/>
          <w:szCs w:val="24"/>
        </w:rPr>
        <w:t>ellenjegyzés</w:t>
      </w:r>
    </w:p>
    <w:p w:rsidR="00C650EB" w:rsidRDefault="00C650EB">
      <w:pPr>
        <w:rPr>
          <w:rFonts w:cs="Arial"/>
          <w:szCs w:val="24"/>
        </w:rPr>
      </w:pPr>
    </w:p>
    <w:p w:rsidR="00A759F8" w:rsidRDefault="00A759F8">
      <w:pPr>
        <w:rPr>
          <w:rFonts w:cs="Arial"/>
          <w:szCs w:val="24"/>
        </w:rPr>
      </w:pPr>
    </w:p>
    <w:p w:rsidR="00A759F8" w:rsidRDefault="00A759F8">
      <w:pPr>
        <w:rPr>
          <w:rFonts w:cs="Arial"/>
          <w:szCs w:val="24"/>
        </w:rPr>
      </w:pPr>
      <w:r>
        <w:rPr>
          <w:rFonts w:cs="Arial"/>
          <w:szCs w:val="24"/>
        </w:rPr>
        <w:t>……………………….</w:t>
      </w:r>
    </w:p>
    <w:p w:rsidR="00A759F8" w:rsidRPr="00BB236E" w:rsidRDefault="00A759F8">
      <w:pPr>
        <w:rPr>
          <w:rFonts w:cs="Arial"/>
          <w:szCs w:val="24"/>
        </w:rPr>
      </w:pPr>
      <w:r>
        <w:rPr>
          <w:rFonts w:cs="Arial"/>
          <w:szCs w:val="24"/>
        </w:rPr>
        <w:t>szakmai ellenjegyzés</w:t>
      </w:r>
    </w:p>
    <w:sectPr w:rsidR="00A759F8" w:rsidRPr="00BB236E">
      <w:headerReference w:type="even" r:id="rId8"/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698" w:rsidRDefault="00FB5698">
      <w:pPr>
        <w:spacing w:after="0" w:line="240" w:lineRule="auto"/>
      </w:pPr>
      <w:r>
        <w:separator/>
      </w:r>
    </w:p>
  </w:endnote>
  <w:endnote w:type="continuationSeparator" w:id="0">
    <w:p w:rsidR="00FB5698" w:rsidRDefault="00FB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3419826"/>
      <w:docPartObj>
        <w:docPartGallery w:val="Page Numbers (Bottom of Page)"/>
        <w:docPartUnique/>
      </w:docPartObj>
    </w:sdtPr>
    <w:sdtEndPr/>
    <w:sdtContent>
      <w:p w:rsidR="00837880" w:rsidRDefault="00837880">
        <w:pPr>
          <w:pStyle w:val="llb"/>
          <w:jc w:val="center"/>
        </w:pPr>
        <w:r w:rsidRPr="00DF5C0B">
          <w:rPr>
            <w:rFonts w:ascii="Arial" w:hAnsi="Arial" w:cs="Arial"/>
            <w:sz w:val="16"/>
            <w:szCs w:val="16"/>
          </w:rPr>
          <w:fldChar w:fldCharType="begin"/>
        </w:r>
        <w:r w:rsidRPr="00DF5C0B">
          <w:rPr>
            <w:rFonts w:ascii="Arial" w:hAnsi="Arial" w:cs="Arial"/>
            <w:sz w:val="16"/>
            <w:szCs w:val="16"/>
          </w:rPr>
          <w:instrText>PAGE   \* MERGEFORMAT</w:instrText>
        </w:r>
        <w:r w:rsidRPr="00DF5C0B">
          <w:rPr>
            <w:rFonts w:ascii="Arial" w:hAnsi="Arial" w:cs="Arial"/>
            <w:sz w:val="16"/>
            <w:szCs w:val="16"/>
          </w:rPr>
          <w:fldChar w:fldCharType="separate"/>
        </w:r>
        <w:r w:rsidR="00D4776E">
          <w:rPr>
            <w:rFonts w:ascii="Arial" w:hAnsi="Arial" w:cs="Arial"/>
            <w:noProof/>
            <w:sz w:val="16"/>
            <w:szCs w:val="16"/>
          </w:rPr>
          <w:t>3</w:t>
        </w:r>
        <w:r w:rsidRPr="00DF5C0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37880" w:rsidRDefault="0083788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796873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C4C8F" w:rsidRPr="00FC4C8F" w:rsidRDefault="00FC4C8F">
        <w:pPr>
          <w:pStyle w:val="llb"/>
          <w:jc w:val="center"/>
          <w:rPr>
            <w:rFonts w:ascii="Arial" w:hAnsi="Arial" w:cs="Arial"/>
            <w:sz w:val="16"/>
            <w:szCs w:val="16"/>
          </w:rPr>
        </w:pPr>
        <w:r w:rsidRPr="00FC4C8F">
          <w:rPr>
            <w:rFonts w:ascii="Arial" w:hAnsi="Arial" w:cs="Arial"/>
            <w:sz w:val="16"/>
            <w:szCs w:val="16"/>
          </w:rPr>
          <w:fldChar w:fldCharType="begin"/>
        </w:r>
        <w:r w:rsidRPr="00FC4C8F">
          <w:rPr>
            <w:rFonts w:ascii="Arial" w:hAnsi="Arial" w:cs="Arial"/>
            <w:sz w:val="16"/>
            <w:szCs w:val="16"/>
          </w:rPr>
          <w:instrText>PAGE   \* MERGEFORMAT</w:instrText>
        </w:r>
        <w:r w:rsidRPr="00FC4C8F">
          <w:rPr>
            <w:rFonts w:ascii="Arial" w:hAnsi="Arial" w:cs="Arial"/>
            <w:sz w:val="16"/>
            <w:szCs w:val="16"/>
          </w:rPr>
          <w:fldChar w:fldCharType="separate"/>
        </w:r>
        <w:r w:rsidR="00D4776E">
          <w:rPr>
            <w:rFonts w:ascii="Arial" w:hAnsi="Arial" w:cs="Arial"/>
            <w:noProof/>
            <w:sz w:val="16"/>
            <w:szCs w:val="16"/>
          </w:rPr>
          <w:t>1</w:t>
        </w:r>
        <w:r w:rsidRPr="00FC4C8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C4C8F" w:rsidRDefault="00FC4C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698" w:rsidRDefault="00FB5698">
      <w:pPr>
        <w:spacing w:after="0" w:line="240" w:lineRule="auto"/>
      </w:pPr>
      <w:r>
        <w:separator/>
      </w:r>
    </w:p>
  </w:footnote>
  <w:footnote w:type="continuationSeparator" w:id="0">
    <w:p w:rsidR="00FB5698" w:rsidRDefault="00FB5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880" w:rsidRDefault="0083788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37880" w:rsidRDefault="0083788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880" w:rsidRDefault="00837880">
    <w:pPr>
      <w:pStyle w:val="lfej"/>
      <w:framePr w:wrap="around" w:vAnchor="text" w:hAnchor="margin" w:xAlign="center" w:y="1"/>
      <w:rPr>
        <w:rStyle w:val="Oldalszm"/>
      </w:rPr>
    </w:pPr>
  </w:p>
  <w:p w:rsidR="00837880" w:rsidRDefault="008378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601DB"/>
    <w:multiLevelType w:val="hybridMultilevel"/>
    <w:tmpl w:val="1A1E49B4"/>
    <w:lvl w:ilvl="0" w:tplc="D5F8405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47"/>
    <w:rsid w:val="00004F92"/>
    <w:rsid w:val="000116E8"/>
    <w:rsid w:val="000424FE"/>
    <w:rsid w:val="0006672E"/>
    <w:rsid w:val="00082CBB"/>
    <w:rsid w:val="000906DF"/>
    <w:rsid w:val="000A63A1"/>
    <w:rsid w:val="000C34B8"/>
    <w:rsid w:val="000C5F96"/>
    <w:rsid w:val="000D4D3C"/>
    <w:rsid w:val="000E77E5"/>
    <w:rsid w:val="000F0C09"/>
    <w:rsid w:val="000F225D"/>
    <w:rsid w:val="00105590"/>
    <w:rsid w:val="00114D25"/>
    <w:rsid w:val="00117E25"/>
    <w:rsid w:val="00126CAE"/>
    <w:rsid w:val="00132012"/>
    <w:rsid w:val="0013277B"/>
    <w:rsid w:val="0013631F"/>
    <w:rsid w:val="00141C06"/>
    <w:rsid w:val="001428BD"/>
    <w:rsid w:val="00143D97"/>
    <w:rsid w:val="0015052B"/>
    <w:rsid w:val="001629A8"/>
    <w:rsid w:val="00165024"/>
    <w:rsid w:val="001872ED"/>
    <w:rsid w:val="00191985"/>
    <w:rsid w:val="001A249B"/>
    <w:rsid w:val="001A2844"/>
    <w:rsid w:val="001B04AB"/>
    <w:rsid w:val="001B1753"/>
    <w:rsid w:val="001B34B1"/>
    <w:rsid w:val="001E6E0B"/>
    <w:rsid w:val="002010AF"/>
    <w:rsid w:val="002361AF"/>
    <w:rsid w:val="002431C4"/>
    <w:rsid w:val="002451C8"/>
    <w:rsid w:val="0026744C"/>
    <w:rsid w:val="00295B0A"/>
    <w:rsid w:val="00301C2B"/>
    <w:rsid w:val="00304452"/>
    <w:rsid w:val="003127A0"/>
    <w:rsid w:val="003400E5"/>
    <w:rsid w:val="00341006"/>
    <w:rsid w:val="003500A0"/>
    <w:rsid w:val="003838B6"/>
    <w:rsid w:val="003D2797"/>
    <w:rsid w:val="003D6C42"/>
    <w:rsid w:val="003E7F25"/>
    <w:rsid w:val="00402C14"/>
    <w:rsid w:val="0041680E"/>
    <w:rsid w:val="0041773A"/>
    <w:rsid w:val="004671D7"/>
    <w:rsid w:val="00473AD4"/>
    <w:rsid w:val="004B08AC"/>
    <w:rsid w:val="004D3810"/>
    <w:rsid w:val="004D5650"/>
    <w:rsid w:val="004D6330"/>
    <w:rsid w:val="004E0B4B"/>
    <w:rsid w:val="004E2D3C"/>
    <w:rsid w:val="00504A52"/>
    <w:rsid w:val="00506778"/>
    <w:rsid w:val="0052188E"/>
    <w:rsid w:val="00541EA1"/>
    <w:rsid w:val="00541FBF"/>
    <w:rsid w:val="00573E50"/>
    <w:rsid w:val="00582078"/>
    <w:rsid w:val="005B0324"/>
    <w:rsid w:val="005B7B17"/>
    <w:rsid w:val="006108EA"/>
    <w:rsid w:val="006109E3"/>
    <w:rsid w:val="0063012F"/>
    <w:rsid w:val="00630F71"/>
    <w:rsid w:val="006412B7"/>
    <w:rsid w:val="00646B78"/>
    <w:rsid w:val="00650CE5"/>
    <w:rsid w:val="00664C07"/>
    <w:rsid w:val="00665976"/>
    <w:rsid w:val="00665B83"/>
    <w:rsid w:val="006769D1"/>
    <w:rsid w:val="00694A69"/>
    <w:rsid w:val="006A6E04"/>
    <w:rsid w:val="006B1DD1"/>
    <w:rsid w:val="006B334C"/>
    <w:rsid w:val="006B3F59"/>
    <w:rsid w:val="006D594F"/>
    <w:rsid w:val="007168E0"/>
    <w:rsid w:val="007231A0"/>
    <w:rsid w:val="00742DF4"/>
    <w:rsid w:val="007455B9"/>
    <w:rsid w:val="00752E7A"/>
    <w:rsid w:val="00757A63"/>
    <w:rsid w:val="00772EA4"/>
    <w:rsid w:val="00785F3B"/>
    <w:rsid w:val="007A22E9"/>
    <w:rsid w:val="007A3A47"/>
    <w:rsid w:val="007A4487"/>
    <w:rsid w:val="007A5F2E"/>
    <w:rsid w:val="007B2294"/>
    <w:rsid w:val="007C26F1"/>
    <w:rsid w:val="007E2B82"/>
    <w:rsid w:val="0080123F"/>
    <w:rsid w:val="00816749"/>
    <w:rsid w:val="00832F22"/>
    <w:rsid w:val="00833F78"/>
    <w:rsid w:val="00837880"/>
    <w:rsid w:val="0085167E"/>
    <w:rsid w:val="00854653"/>
    <w:rsid w:val="00855778"/>
    <w:rsid w:val="00877E7C"/>
    <w:rsid w:val="0088153A"/>
    <w:rsid w:val="00884CE5"/>
    <w:rsid w:val="00887027"/>
    <w:rsid w:val="00887347"/>
    <w:rsid w:val="008A0458"/>
    <w:rsid w:val="008E3EB7"/>
    <w:rsid w:val="008E4A24"/>
    <w:rsid w:val="00901641"/>
    <w:rsid w:val="009122DE"/>
    <w:rsid w:val="00927B75"/>
    <w:rsid w:val="00930A48"/>
    <w:rsid w:val="009379C1"/>
    <w:rsid w:val="00941068"/>
    <w:rsid w:val="00962498"/>
    <w:rsid w:val="009631B0"/>
    <w:rsid w:val="00965929"/>
    <w:rsid w:val="0097044B"/>
    <w:rsid w:val="00974123"/>
    <w:rsid w:val="009A28AE"/>
    <w:rsid w:val="009B2B3E"/>
    <w:rsid w:val="009B6D4D"/>
    <w:rsid w:val="009C5288"/>
    <w:rsid w:val="00A007ED"/>
    <w:rsid w:val="00A153E2"/>
    <w:rsid w:val="00A523A3"/>
    <w:rsid w:val="00A759F8"/>
    <w:rsid w:val="00A94822"/>
    <w:rsid w:val="00AA6108"/>
    <w:rsid w:val="00AE1CA5"/>
    <w:rsid w:val="00AE1CBE"/>
    <w:rsid w:val="00AE3812"/>
    <w:rsid w:val="00AE6FE1"/>
    <w:rsid w:val="00B0009F"/>
    <w:rsid w:val="00B04848"/>
    <w:rsid w:val="00B35CA1"/>
    <w:rsid w:val="00B82AF5"/>
    <w:rsid w:val="00B959A0"/>
    <w:rsid w:val="00BB236E"/>
    <w:rsid w:val="00BB5223"/>
    <w:rsid w:val="00BD003F"/>
    <w:rsid w:val="00BD4EEE"/>
    <w:rsid w:val="00BF15D5"/>
    <w:rsid w:val="00C010D5"/>
    <w:rsid w:val="00C038C8"/>
    <w:rsid w:val="00C06446"/>
    <w:rsid w:val="00C365BD"/>
    <w:rsid w:val="00C4243D"/>
    <w:rsid w:val="00C62DFC"/>
    <w:rsid w:val="00C650EB"/>
    <w:rsid w:val="00C653CC"/>
    <w:rsid w:val="00C66248"/>
    <w:rsid w:val="00C86D32"/>
    <w:rsid w:val="00C94BD9"/>
    <w:rsid w:val="00C95892"/>
    <w:rsid w:val="00CB3F41"/>
    <w:rsid w:val="00CB672C"/>
    <w:rsid w:val="00CC0EC7"/>
    <w:rsid w:val="00CD4D1B"/>
    <w:rsid w:val="00CD74B8"/>
    <w:rsid w:val="00CF0DC6"/>
    <w:rsid w:val="00D0108C"/>
    <w:rsid w:val="00D12A1D"/>
    <w:rsid w:val="00D344CC"/>
    <w:rsid w:val="00D4776E"/>
    <w:rsid w:val="00D6055A"/>
    <w:rsid w:val="00D64D91"/>
    <w:rsid w:val="00D658C4"/>
    <w:rsid w:val="00D738F8"/>
    <w:rsid w:val="00D8238E"/>
    <w:rsid w:val="00DD0B00"/>
    <w:rsid w:val="00DF5C0B"/>
    <w:rsid w:val="00E0315F"/>
    <w:rsid w:val="00E03953"/>
    <w:rsid w:val="00E60CE8"/>
    <w:rsid w:val="00E70360"/>
    <w:rsid w:val="00F34330"/>
    <w:rsid w:val="00F42F63"/>
    <w:rsid w:val="00F5373A"/>
    <w:rsid w:val="00F62291"/>
    <w:rsid w:val="00F74E28"/>
    <w:rsid w:val="00F94C30"/>
    <w:rsid w:val="00F97D84"/>
    <w:rsid w:val="00FA0761"/>
    <w:rsid w:val="00FA2B00"/>
    <w:rsid w:val="00FB0B8F"/>
    <w:rsid w:val="00FB5698"/>
    <w:rsid w:val="00FC4C8F"/>
    <w:rsid w:val="00FC5757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9948BE"/>
  <w15:docId w15:val="{E64FE9FE-95F9-4F72-9EE5-6B6EFD56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A2B00"/>
    <w:pPr>
      <w:spacing w:after="200" w:line="276" w:lineRule="auto"/>
      <w:jc w:val="both"/>
    </w:pPr>
    <w:rPr>
      <w:rFonts w:ascii="Arial" w:hAnsi="Arial" w:cs="Calibri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semiHidden/>
    <w:rsid w:val="007A3A47"/>
  </w:style>
  <w:style w:type="paragraph" w:styleId="llb">
    <w:name w:val="footer"/>
    <w:basedOn w:val="Norml"/>
    <w:link w:val="llbChar"/>
    <w:uiPriority w:val="99"/>
    <w:rsid w:val="007A3A47"/>
    <w:pPr>
      <w:tabs>
        <w:tab w:val="center" w:pos="4536"/>
        <w:tab w:val="right" w:pos="9072"/>
      </w:tabs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llbChar">
    <w:name w:val="Élőláb Char"/>
    <w:link w:val="llb"/>
    <w:uiPriority w:val="99"/>
    <w:rsid w:val="007A3A47"/>
    <w:rPr>
      <w:rFonts w:ascii="Times New Roman" w:eastAsia="Times New Roman" w:hAnsi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semiHidden/>
    <w:rsid w:val="007A3A47"/>
    <w:pPr>
      <w:tabs>
        <w:tab w:val="center" w:pos="4536"/>
        <w:tab w:val="right" w:pos="9072"/>
      </w:tabs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lfejChar">
    <w:name w:val="Élőfej Char"/>
    <w:link w:val="lfej"/>
    <w:semiHidden/>
    <w:rsid w:val="007A3A47"/>
    <w:rPr>
      <w:rFonts w:ascii="Times New Roman" w:eastAsia="Times New Roman" w:hAnsi="Times New Roman"/>
      <w:sz w:val="24"/>
      <w:szCs w:val="24"/>
      <w:lang w:eastAsia="ar-SA"/>
    </w:rPr>
  </w:style>
  <w:style w:type="character" w:styleId="Jegyzethivatkozs">
    <w:name w:val="annotation reference"/>
    <w:uiPriority w:val="99"/>
    <w:semiHidden/>
    <w:unhideWhenUsed/>
    <w:rsid w:val="002010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010AF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2010AF"/>
    <w:rPr>
      <w:rFonts w:ascii="Arial" w:hAnsi="Arial" w:cs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10A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2010AF"/>
    <w:rPr>
      <w:rFonts w:ascii="Arial" w:hAnsi="Arial" w:cs="Calibri"/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010AF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unhideWhenUsed/>
    <w:rsid w:val="000E77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E77E5"/>
    <w:rPr>
      <w:b/>
      <w:bCs/>
    </w:rPr>
  </w:style>
  <w:style w:type="paragraph" w:styleId="Szvegtrzs">
    <w:name w:val="Body Text"/>
    <w:basedOn w:val="Norml"/>
    <w:link w:val="SzvegtrzsChar"/>
    <w:rsid w:val="006A6E04"/>
    <w:pPr>
      <w:spacing w:after="0" w:line="240" w:lineRule="auto"/>
    </w:pPr>
    <w:rPr>
      <w:rFonts w:eastAsia="Times New Roman" w:cs="Times New Roman"/>
      <w:bCs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A6E04"/>
    <w:rPr>
      <w:rFonts w:ascii="Arial" w:eastAsia="Times New Roman" w:hAnsi="Arial"/>
      <w:bCs/>
      <w:sz w:val="24"/>
      <w:szCs w:val="24"/>
    </w:rPr>
  </w:style>
  <w:style w:type="character" w:customStyle="1" w:styleId="Stlus9">
    <w:name w:val="Stílus9"/>
    <w:basedOn w:val="Bekezdsalapbettpusa"/>
    <w:uiPriority w:val="1"/>
    <w:rsid w:val="00AE1CA5"/>
    <w:rPr>
      <w:rFonts w:ascii="Arial" w:hAnsi="Arial" w:cs="Arial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573A-4032-43F0-BE5B-E316C714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1169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Flórián Judit</dc:creator>
  <cp:lastModifiedBy>Gusa Erna</cp:lastModifiedBy>
  <cp:revision>9</cp:revision>
  <cp:lastPrinted>2018-11-05T08:24:00Z</cp:lastPrinted>
  <dcterms:created xsi:type="dcterms:W3CDTF">2019-05-17T07:22:00Z</dcterms:created>
  <dcterms:modified xsi:type="dcterms:W3CDTF">2019-05-22T06:49:00Z</dcterms:modified>
</cp:coreProperties>
</file>