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A8" w:rsidRPr="005154A8" w:rsidRDefault="005154A8" w:rsidP="005154A8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SZAKMAI BESZÁMOLÓ</w:t>
      </w:r>
    </w:p>
    <w:p w:rsidR="005154A8" w:rsidRDefault="005154A8" w:rsidP="005154A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Integrált Nappali Szociális Intézmény</w:t>
      </w:r>
    </w:p>
    <w:p w:rsidR="005154A8" w:rsidRPr="005154A8" w:rsidRDefault="00FA1AAD" w:rsidP="005154A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2018</w:t>
      </w:r>
      <w:r w:rsidR="005154A8">
        <w:rPr>
          <w:rFonts w:cs="Arial"/>
          <w:b/>
          <w:sz w:val="28"/>
          <w:szCs w:val="28"/>
        </w:rPr>
        <w:t xml:space="preserve">. év </w:t>
      </w:r>
    </w:p>
    <w:p w:rsidR="00410C64" w:rsidRDefault="00410C64" w:rsidP="00565C47">
      <w:pPr>
        <w:rPr>
          <w:rFonts w:cs="Arial"/>
          <w:szCs w:val="24"/>
        </w:rPr>
      </w:pPr>
    </w:p>
    <w:p w:rsidR="00565C47" w:rsidRDefault="00565C47" w:rsidP="00565C47">
      <w:pPr>
        <w:rPr>
          <w:rFonts w:cs="Arial"/>
          <w:szCs w:val="24"/>
        </w:rPr>
      </w:pPr>
      <w:r>
        <w:rPr>
          <w:rFonts w:cs="Arial"/>
          <w:szCs w:val="24"/>
        </w:rPr>
        <w:t>Az intézmény 2018. évi működtetése során, a szakmai munka színvonalának megtartása és javítása mellett, a jogszabályi változásokat követve és azoknak megfelelve, továbbra is a hatékonyság növelése volt a cél.</w:t>
      </w:r>
    </w:p>
    <w:p w:rsidR="00DE0651" w:rsidRDefault="00FA1AAD" w:rsidP="00C27296">
      <w:pPr>
        <w:rPr>
          <w:rFonts w:cs="Arial"/>
          <w:szCs w:val="24"/>
        </w:rPr>
      </w:pPr>
      <w:r>
        <w:rPr>
          <w:rFonts w:cs="Arial"/>
          <w:szCs w:val="24"/>
        </w:rPr>
        <w:t>Az intézmény az előző évhez képest</w:t>
      </w:r>
      <w:r w:rsidR="005154A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új feladattal bővült</w:t>
      </w:r>
      <w:r w:rsidR="00DE0651">
        <w:rPr>
          <w:rFonts w:cs="Arial"/>
          <w:szCs w:val="24"/>
        </w:rPr>
        <w:t>. A Pécs, Apáca u.12. sz.alatti telephelyünkön fejlesztő foglalkoztatás indult pszichiátriai betegséggel élő ellátottaink részére.</w:t>
      </w:r>
    </w:p>
    <w:p w:rsidR="00565C47" w:rsidRDefault="00565C47" w:rsidP="00565C47">
      <w:pPr>
        <w:rPr>
          <w:rFonts w:cs="Arial"/>
          <w:szCs w:val="24"/>
        </w:rPr>
      </w:pPr>
      <w:r>
        <w:rPr>
          <w:rFonts w:cs="Arial"/>
          <w:szCs w:val="24"/>
        </w:rPr>
        <w:t>Az év folyamán tovább folytattuk az igényeknek megfelelő szolgáltatási formák átstrukturálását, mely dolgozói létszámbővítéssel nem járt, de hatékonyabb munkavégzésre ad lehetőséget.</w:t>
      </w:r>
    </w:p>
    <w:p w:rsidR="00565C47" w:rsidRPr="00085A27" w:rsidRDefault="00565C47" w:rsidP="00565C47">
      <w:pPr>
        <w:rPr>
          <w:rFonts w:cs="Arial"/>
          <w:szCs w:val="24"/>
        </w:rPr>
      </w:pPr>
      <w:r w:rsidRPr="00FA1AAD">
        <w:rPr>
          <w:noProof/>
          <w:szCs w:val="24"/>
          <w:lang w:eastAsia="hu-HU"/>
        </w:rPr>
        <w:drawing>
          <wp:inline distT="0" distB="0" distL="0" distR="0">
            <wp:extent cx="5760720" cy="4160520"/>
            <wp:effectExtent l="19050" t="0" r="0" b="0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64" w:rsidRDefault="00410C64" w:rsidP="00410C64"/>
    <w:p w:rsidR="00C27296" w:rsidRPr="00F657B2" w:rsidRDefault="00410C64" w:rsidP="00C27296">
      <w:pPr>
        <w:keepNext/>
        <w:outlineLvl w:val="1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Az</w:t>
      </w:r>
      <w:r w:rsidR="00C27296">
        <w:rPr>
          <w:rFonts w:cs="Arial"/>
          <w:b/>
          <w:szCs w:val="24"/>
        </w:rPr>
        <w:t xml:space="preserve"> intézmény feladata</w:t>
      </w:r>
    </w:p>
    <w:p w:rsidR="00C27296" w:rsidRPr="00034E5F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 xml:space="preserve">Az intézmény </w:t>
      </w:r>
      <w:r w:rsidRPr="00034E5F">
        <w:rPr>
          <w:rFonts w:cs="Arial"/>
          <w:szCs w:val="24"/>
        </w:rPr>
        <w:t>feladata,</w:t>
      </w:r>
      <w:r w:rsidRPr="00085A27">
        <w:rPr>
          <w:rFonts w:cs="Arial"/>
          <w:szCs w:val="24"/>
        </w:rPr>
        <w:t xml:space="preserve"> hogy az ellátási területén, az ellátást igénylők részére az alábbi szociális szolgáltatásokat és egyéb egészségügyi ellátást biztosítsa: </w:t>
      </w:r>
    </w:p>
    <w:p w:rsidR="00C27296" w:rsidRPr="00085A27" w:rsidRDefault="00C27296" w:rsidP="00C27296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>Étkeztetés</w:t>
      </w:r>
    </w:p>
    <w:p w:rsidR="00C27296" w:rsidRPr="00085A27" w:rsidRDefault="00C27296" w:rsidP="00C27296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>Házi Segítségnyújtás</w:t>
      </w:r>
    </w:p>
    <w:p w:rsidR="00C27296" w:rsidRPr="00085A27" w:rsidRDefault="00C27296" w:rsidP="00C27296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>Jelzőrendszeres Házi Segítségnyújtás</w:t>
      </w:r>
    </w:p>
    <w:p w:rsidR="00C27296" w:rsidRPr="00085A27" w:rsidRDefault="00C27296" w:rsidP="00C27296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 xml:space="preserve">Idősek Klubjai </w:t>
      </w:r>
    </w:p>
    <w:p w:rsidR="00C27296" w:rsidRPr="00085A27" w:rsidRDefault="00C27296" w:rsidP="00C27296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proofErr w:type="spellStart"/>
      <w:r w:rsidRPr="00085A27">
        <w:rPr>
          <w:rFonts w:cs="Arial"/>
          <w:snapToGrid w:val="0"/>
          <w:szCs w:val="24"/>
        </w:rPr>
        <w:t>Demens</w:t>
      </w:r>
      <w:proofErr w:type="spellEnd"/>
      <w:r w:rsidRPr="00085A27">
        <w:rPr>
          <w:rFonts w:cs="Arial"/>
          <w:snapToGrid w:val="0"/>
          <w:szCs w:val="24"/>
        </w:rPr>
        <w:t xml:space="preserve"> személyek ellátását biztosító részleg</w:t>
      </w:r>
    </w:p>
    <w:p w:rsidR="00C27296" w:rsidRPr="00085A27" w:rsidRDefault="00C27296" w:rsidP="00C27296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>Közösségi pszichiátriai ellátás</w:t>
      </w:r>
    </w:p>
    <w:p w:rsidR="00C27296" w:rsidRDefault="00C27296" w:rsidP="00C27296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>Pszichiátriai betegek nappali ellátása</w:t>
      </w:r>
    </w:p>
    <w:p w:rsidR="00DE0651" w:rsidRPr="00085A27" w:rsidRDefault="00DE0651" w:rsidP="00C27296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Fejlesztő foglalkoztatás</w:t>
      </w:r>
    </w:p>
    <w:p w:rsidR="00C27296" w:rsidRPr="00E70ABB" w:rsidRDefault="00C27296" w:rsidP="00E70ABB">
      <w:pPr>
        <w:numPr>
          <w:ilvl w:val="3"/>
          <w:numId w:val="2"/>
        </w:numPr>
        <w:spacing w:after="12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 xml:space="preserve">Otthoni Szakápoló Szolgálat </w:t>
      </w:r>
    </w:p>
    <w:p w:rsidR="00C27296" w:rsidRDefault="00C27296" w:rsidP="00C27296">
      <w:pPr>
        <w:rPr>
          <w:rFonts w:cs="Arial"/>
          <w:b/>
          <w:szCs w:val="24"/>
        </w:rPr>
      </w:pPr>
    </w:p>
    <w:p w:rsidR="00C27296" w:rsidRPr="00854434" w:rsidRDefault="00C27296" w:rsidP="00C27296">
      <w:pPr>
        <w:rPr>
          <w:rFonts w:cs="Arial"/>
          <w:b/>
          <w:szCs w:val="24"/>
        </w:rPr>
      </w:pPr>
      <w:r w:rsidRPr="00854434">
        <w:rPr>
          <w:rFonts w:cs="Arial"/>
          <w:b/>
          <w:szCs w:val="24"/>
        </w:rPr>
        <w:t>Étkeztetés</w:t>
      </w:r>
    </w:p>
    <w:p w:rsidR="00C27296" w:rsidRDefault="00C27296" w:rsidP="00C27296">
      <w:pPr>
        <w:rPr>
          <w:szCs w:val="24"/>
        </w:rPr>
      </w:pPr>
      <w:r>
        <w:rPr>
          <w:szCs w:val="24"/>
        </w:rPr>
        <w:t>AZ INSZI</w:t>
      </w:r>
      <w:r w:rsidRPr="008F3EDA">
        <w:rPr>
          <w:szCs w:val="24"/>
        </w:rPr>
        <w:t xml:space="preserve"> a jogelőd intézmény figyelembe vételével 1985-től biztosítja ezt az ellátási for</w:t>
      </w:r>
      <w:r w:rsidR="006845D6">
        <w:rPr>
          <w:szCs w:val="24"/>
        </w:rPr>
        <w:t>mát. Az igénybe vevők száma 2016</w:t>
      </w:r>
      <w:r w:rsidR="00565C47">
        <w:rPr>
          <w:szCs w:val="24"/>
        </w:rPr>
        <w:t xml:space="preserve"> évtől</w:t>
      </w:r>
      <w:r w:rsidR="00C97EF6">
        <w:rPr>
          <w:szCs w:val="24"/>
        </w:rPr>
        <w:t>, ugyan</w:t>
      </w:r>
      <w:r w:rsidR="00565C47">
        <w:rPr>
          <w:szCs w:val="24"/>
        </w:rPr>
        <w:t xml:space="preserve"> kisebb mértékben,</w:t>
      </w:r>
      <w:r w:rsidR="00C97EF6">
        <w:rPr>
          <w:szCs w:val="24"/>
        </w:rPr>
        <w:t xml:space="preserve"> de továbbra is fokozatosan csökken</w:t>
      </w:r>
      <w:r w:rsidR="00565C47">
        <w:rPr>
          <w:szCs w:val="24"/>
        </w:rPr>
        <w:t>.</w:t>
      </w:r>
      <w:r>
        <w:rPr>
          <w:szCs w:val="24"/>
        </w:rPr>
        <w:t xml:space="preserve"> </w:t>
      </w:r>
    </w:p>
    <w:p w:rsidR="00C27296" w:rsidRDefault="00565C47" w:rsidP="00C27296">
      <w:pPr>
        <w:jc w:val="center"/>
        <w:rPr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4834255" cy="3432175"/>
            <wp:effectExtent l="19050" t="0" r="4445" b="0"/>
            <wp:docPr id="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296" w:rsidRPr="004E4C95" w:rsidRDefault="00C27296" w:rsidP="00C27296">
      <w:pPr>
        <w:spacing w:after="120"/>
        <w:rPr>
          <w:rFonts w:eastAsia="SimSun"/>
          <w:szCs w:val="24"/>
          <w:lang w:eastAsia="zh-CN"/>
        </w:rPr>
      </w:pPr>
      <w:r w:rsidRPr="00FC2A41">
        <w:rPr>
          <w:szCs w:val="24"/>
        </w:rPr>
        <w:t>Jelenleg, az idősek klubjaiban étkezőket is figyelembe</w:t>
      </w:r>
      <w:r w:rsidR="00565C47">
        <w:rPr>
          <w:szCs w:val="24"/>
        </w:rPr>
        <w:t xml:space="preserve"> véve átlagosan 554</w:t>
      </w:r>
      <w:r>
        <w:rPr>
          <w:szCs w:val="24"/>
        </w:rPr>
        <w:t xml:space="preserve"> fő részére biztosít</w:t>
      </w:r>
      <w:r w:rsidRPr="00FC2A41">
        <w:rPr>
          <w:szCs w:val="24"/>
        </w:rPr>
        <w:t xml:space="preserve"> napi egyszeri meleg ételt. Önkéntes fizetés lehetőségével nem él senki. A jövedelem hiányában, vagy méltányosságból ingyenes ellát</w:t>
      </w:r>
      <w:r w:rsidR="00C93FF3">
        <w:rPr>
          <w:szCs w:val="24"/>
        </w:rPr>
        <w:t xml:space="preserve">ásban részesülők száma </w:t>
      </w:r>
      <w:r w:rsidR="00565C47">
        <w:rPr>
          <w:szCs w:val="24"/>
        </w:rPr>
        <w:t>2018</w:t>
      </w:r>
      <w:r w:rsidR="00E70ABB" w:rsidRPr="00E70ABB">
        <w:rPr>
          <w:szCs w:val="24"/>
        </w:rPr>
        <w:t>-be</w:t>
      </w:r>
      <w:r w:rsidRPr="00E70ABB">
        <w:rPr>
          <w:szCs w:val="24"/>
        </w:rPr>
        <w:t>n az előz</w:t>
      </w:r>
      <w:r w:rsidR="007821DE" w:rsidRPr="00E70ABB">
        <w:rPr>
          <w:szCs w:val="24"/>
        </w:rPr>
        <w:t>ő évhez képest tovább csökkent, köszönhetően a következetes bírálati szempontoknak is.</w:t>
      </w:r>
    </w:p>
    <w:p w:rsidR="0065052C" w:rsidRPr="00410C64" w:rsidRDefault="00A64EAE" w:rsidP="00410C64">
      <w:pPr>
        <w:rPr>
          <w:rFonts w:eastAsia="SimSun"/>
          <w:szCs w:val="24"/>
          <w:lang w:eastAsia="zh-CN"/>
        </w:rPr>
      </w:pPr>
      <w:r w:rsidRPr="00E70ABB">
        <w:rPr>
          <w:rFonts w:eastAsia="SimSun"/>
          <w:szCs w:val="24"/>
          <w:lang w:eastAsia="zh-CN"/>
        </w:rPr>
        <w:lastRenderedPageBreak/>
        <w:t>Az étkezők</w:t>
      </w:r>
      <w:r w:rsidR="007821DE" w:rsidRPr="00E70ABB">
        <w:rPr>
          <w:rFonts w:eastAsia="SimSun"/>
          <w:szCs w:val="24"/>
          <w:lang w:eastAsia="zh-CN"/>
        </w:rPr>
        <w:t xml:space="preserve"> körében a gondozásra is szorulók aránya erősödik. Jellemzően a szociálisan kevésbé rászoruló és jobb egészségi állapotú emberek köre kerül ki az ellátásból.</w:t>
      </w:r>
      <w:r w:rsidR="00C97EF6">
        <w:rPr>
          <w:rFonts w:eastAsia="SimSun"/>
          <w:szCs w:val="24"/>
          <w:lang w:eastAsia="zh-CN"/>
        </w:rPr>
        <w:t xml:space="preserve"> Az étkezésért fizetendő személyi térítési díj 2012-óta nem emelkedett, Pécsi térítési díj rendelet alapján.</w:t>
      </w:r>
    </w:p>
    <w:p w:rsidR="00C27296" w:rsidRPr="00F657B2" w:rsidRDefault="00C27296" w:rsidP="00C27296">
      <w:pPr>
        <w:keepNext/>
        <w:outlineLvl w:val="2"/>
        <w:rPr>
          <w:rFonts w:cs="Arial"/>
          <w:b/>
          <w:bCs/>
          <w:szCs w:val="24"/>
        </w:rPr>
      </w:pPr>
      <w:r w:rsidRPr="00F657B2">
        <w:rPr>
          <w:rFonts w:cs="Arial"/>
          <w:b/>
          <w:bCs/>
          <w:szCs w:val="24"/>
        </w:rPr>
        <w:t>Házi Segítségnyújtás</w:t>
      </w:r>
    </w:p>
    <w:p w:rsidR="00C27296" w:rsidRDefault="00C27296" w:rsidP="000167D5">
      <w:pPr>
        <w:rPr>
          <w:rFonts w:cs="Arial"/>
          <w:szCs w:val="24"/>
        </w:rPr>
      </w:pPr>
      <w:r w:rsidRPr="00085A27">
        <w:rPr>
          <w:rFonts w:cs="Arial"/>
          <w:szCs w:val="24"/>
        </w:rPr>
        <w:t>A házi segítségnyújtásban</w:t>
      </w:r>
      <w:r w:rsidR="00A64EAE">
        <w:rPr>
          <w:rFonts w:cs="Arial"/>
          <w:szCs w:val="24"/>
        </w:rPr>
        <w:t xml:space="preserve"> részesülők</w:t>
      </w:r>
      <w:r w:rsidR="006845D6">
        <w:rPr>
          <w:rFonts w:cs="Arial"/>
          <w:szCs w:val="24"/>
        </w:rPr>
        <w:t xml:space="preserve"> száma 2017</w:t>
      </w:r>
      <w:r>
        <w:rPr>
          <w:rFonts w:cs="Arial"/>
          <w:szCs w:val="24"/>
        </w:rPr>
        <w:t>. december 31-én</w:t>
      </w:r>
      <w:r w:rsidR="00410C64">
        <w:rPr>
          <w:rFonts w:cs="Arial"/>
          <w:szCs w:val="24"/>
        </w:rPr>
        <w:t xml:space="preserve"> Pécsett 535, Aranyosgadányban 0</w:t>
      </w:r>
      <w:r w:rsidR="006845D6">
        <w:rPr>
          <w:rFonts w:cs="Arial"/>
          <w:szCs w:val="24"/>
        </w:rPr>
        <w:t>, Ellenden 16</w:t>
      </w:r>
      <w:r w:rsidRPr="00085A27">
        <w:rPr>
          <w:rFonts w:cs="Arial"/>
          <w:szCs w:val="24"/>
        </w:rPr>
        <w:t xml:space="preserve"> fő. volt. Az ellátottak száma 2</w:t>
      </w:r>
      <w:r w:rsidR="006845D6">
        <w:rPr>
          <w:rFonts w:cs="Arial"/>
          <w:szCs w:val="24"/>
        </w:rPr>
        <w:t>010</w:t>
      </w:r>
      <w:r>
        <w:rPr>
          <w:rFonts w:cs="Arial"/>
          <w:szCs w:val="24"/>
        </w:rPr>
        <w:t>-től folyamatosan növekedett, 2015. év végé</w:t>
      </w:r>
      <w:r w:rsidR="000167D5">
        <w:rPr>
          <w:rFonts w:cs="Arial"/>
          <w:szCs w:val="24"/>
        </w:rPr>
        <w:t>től</w:t>
      </w:r>
      <w:r w:rsidR="00E70ABB">
        <w:rPr>
          <w:rFonts w:cs="Arial"/>
          <w:szCs w:val="24"/>
        </w:rPr>
        <w:t xml:space="preserve"> </w:t>
      </w:r>
      <w:r w:rsidR="00A257C5">
        <w:rPr>
          <w:rFonts w:cs="Arial"/>
          <w:szCs w:val="24"/>
        </w:rPr>
        <w:t xml:space="preserve">kis mértékben </w:t>
      </w:r>
      <w:r w:rsidR="00410C64">
        <w:rPr>
          <w:rFonts w:cs="Arial"/>
          <w:szCs w:val="24"/>
        </w:rPr>
        <w:t>csökkent. A csökkenést a rászoru</w:t>
      </w:r>
      <w:r w:rsidR="00A64EAE">
        <w:rPr>
          <w:rFonts w:cs="Arial"/>
          <w:szCs w:val="24"/>
        </w:rPr>
        <w:t>ltsági feltételek szigorítása okozta, de az intézmény korábban is nagyobb arányban látott el gondoz</w:t>
      </w:r>
      <w:r w:rsidR="00857E04">
        <w:rPr>
          <w:rFonts w:cs="Arial"/>
          <w:szCs w:val="24"/>
        </w:rPr>
        <w:t>ási-ápolási szükségletettel élőket,</w:t>
      </w:r>
      <w:r w:rsidR="00A64EAE">
        <w:rPr>
          <w:rFonts w:cs="Arial"/>
          <w:szCs w:val="24"/>
        </w:rPr>
        <w:t xml:space="preserve"> mint</w:t>
      </w:r>
      <w:r w:rsidR="00857E04">
        <w:rPr>
          <w:rFonts w:cs="Arial"/>
          <w:szCs w:val="24"/>
        </w:rPr>
        <w:t xml:space="preserve"> csak kisebb segítségre szorulókat</w:t>
      </w:r>
      <w:r w:rsidR="00A64EAE">
        <w:rPr>
          <w:rFonts w:cs="Arial"/>
          <w:szCs w:val="24"/>
        </w:rPr>
        <w:t>,</w:t>
      </w:r>
      <w:r w:rsidR="00857E04">
        <w:rPr>
          <w:rFonts w:cs="Arial"/>
          <w:szCs w:val="24"/>
        </w:rPr>
        <w:t xml:space="preserve"> így</w:t>
      </w:r>
      <w:r w:rsidR="00A64EAE">
        <w:rPr>
          <w:rFonts w:cs="Arial"/>
          <w:szCs w:val="24"/>
        </w:rPr>
        <w:t xml:space="preserve"> jelentős eltérést nem eredményezett a változás.</w:t>
      </w:r>
    </w:p>
    <w:p w:rsidR="006845D6" w:rsidRDefault="00410C64" w:rsidP="00410C64">
      <w:pPr>
        <w:rPr>
          <w:rFonts w:cs="Arial"/>
          <w:szCs w:val="24"/>
        </w:rPr>
      </w:pPr>
      <w:r w:rsidRPr="00410C64">
        <w:rPr>
          <w:rFonts w:cs="Arial"/>
          <w:noProof/>
          <w:szCs w:val="24"/>
          <w:lang w:eastAsia="hu-HU"/>
        </w:rPr>
        <w:drawing>
          <wp:inline distT="0" distB="0" distL="0" distR="0">
            <wp:extent cx="5638800" cy="4476162"/>
            <wp:effectExtent l="19050" t="0" r="0" b="0"/>
            <wp:docPr id="20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687" cy="448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EAE">
        <w:rPr>
          <w:rFonts w:cs="Arial"/>
          <w:szCs w:val="24"/>
        </w:rPr>
        <w:t>2017. évi jogszabályi változások alapján, már nem a</w:t>
      </w:r>
      <w:r w:rsidR="00857E04">
        <w:rPr>
          <w:rFonts w:cs="Arial"/>
          <w:szCs w:val="24"/>
        </w:rPr>
        <w:t xml:space="preserve"> gondozotti létszám a szolgáltatás szempontjából legfontosabb mutató, hanem a teljesített gondozási órák száma. Utóbbi változás viszont a folyamatos igények jelzése mellett sem jelenti az igénybe vevők számának jelentős változását, ugyanis a meglévő kapacitásunk figyelembe vételével, igyekszünk megfelelni a folyamatosan jelentkező új igénylőknek is.</w:t>
      </w:r>
    </w:p>
    <w:p w:rsidR="00F03E58" w:rsidRDefault="00F03E58" w:rsidP="00F03E58">
      <w:pPr>
        <w:spacing w:after="0" w:line="240" w:lineRule="auto"/>
        <w:rPr>
          <w:rFonts w:cs="Arial"/>
          <w:szCs w:val="24"/>
        </w:rPr>
      </w:pPr>
    </w:p>
    <w:p w:rsidR="00793220" w:rsidRDefault="000167D5" w:rsidP="00C2729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A házi gondozók</w:t>
      </w:r>
      <w:r w:rsidR="00125D91">
        <w:rPr>
          <w:rFonts w:cs="Arial"/>
          <w:szCs w:val="24"/>
        </w:rPr>
        <w:t xml:space="preserve"> 2018-ba</w:t>
      </w:r>
      <w:r w:rsidR="00C27296" w:rsidRPr="003D228A">
        <w:rPr>
          <w:rFonts w:cs="Arial"/>
          <w:szCs w:val="24"/>
        </w:rPr>
        <w:t xml:space="preserve">n </w:t>
      </w:r>
      <w:r w:rsidR="00125D91">
        <w:rPr>
          <w:rFonts w:cs="Arial"/>
          <w:szCs w:val="24"/>
        </w:rPr>
        <w:t>89.738</w:t>
      </w:r>
      <w:r w:rsidR="00B25534">
        <w:rPr>
          <w:rFonts w:cs="Arial"/>
          <w:szCs w:val="24"/>
        </w:rPr>
        <w:t xml:space="preserve"> </w:t>
      </w:r>
      <w:r w:rsidR="00C27296" w:rsidRPr="003D228A">
        <w:rPr>
          <w:rFonts w:cs="Arial"/>
          <w:szCs w:val="24"/>
        </w:rPr>
        <w:t>gondozási órát teljesítettek, amely az előző</w:t>
      </w:r>
      <w:r w:rsidR="00125D91">
        <w:rPr>
          <w:rFonts w:cs="Arial"/>
          <w:szCs w:val="24"/>
        </w:rPr>
        <w:t xml:space="preserve"> évhez képest 1</w:t>
      </w:r>
      <w:r w:rsidR="00B25534">
        <w:rPr>
          <w:rFonts w:cs="Arial"/>
          <w:szCs w:val="24"/>
        </w:rPr>
        <w:t>%-os emelkedést</w:t>
      </w:r>
      <w:r w:rsidR="00C27296" w:rsidRPr="003D228A">
        <w:rPr>
          <w:rFonts w:cs="Arial"/>
          <w:szCs w:val="24"/>
        </w:rPr>
        <w:t xml:space="preserve"> mutat</w:t>
      </w:r>
      <w:r w:rsidR="00793220">
        <w:rPr>
          <w:rFonts w:cs="Arial"/>
          <w:szCs w:val="24"/>
        </w:rPr>
        <w:t xml:space="preserve">. </w:t>
      </w:r>
      <w:r w:rsidR="00125D91">
        <w:rPr>
          <w:rFonts w:cs="Arial"/>
          <w:szCs w:val="24"/>
        </w:rPr>
        <w:t>Megfigyelhető ezen belül a pécsi ellátottak gondozási óraszámának emelkedése, il</w:t>
      </w:r>
      <w:r w:rsidR="00C97EF6">
        <w:rPr>
          <w:rFonts w:cs="Arial"/>
          <w:szCs w:val="24"/>
        </w:rPr>
        <w:t>l. Aranyosgadányban a csökkenés, melyet a helyi gondozói állás betöltési nehézsége okozott.</w:t>
      </w:r>
    </w:p>
    <w:p w:rsidR="00410C64" w:rsidRDefault="00410C64" w:rsidP="00125D91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drawing>
          <wp:inline distT="0" distB="0" distL="0" distR="0">
            <wp:extent cx="5456555" cy="4237355"/>
            <wp:effectExtent l="19050" t="0" r="0" b="0"/>
            <wp:docPr id="1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423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220" w:rsidRDefault="00793220" w:rsidP="00793220">
      <w:pPr>
        <w:rPr>
          <w:rFonts w:cs="Arial"/>
          <w:szCs w:val="24"/>
        </w:rPr>
      </w:pPr>
      <w:r>
        <w:rPr>
          <w:rFonts w:cs="Arial"/>
          <w:szCs w:val="24"/>
        </w:rPr>
        <w:t>A házi gondozáson belül 2016-ban a finanszírozás, és a szakmai feltételek szempontjából két szolgáltatási forma került bevezetésre:</w:t>
      </w:r>
    </w:p>
    <w:p w:rsidR="00793220" w:rsidRDefault="00793220" w:rsidP="00793220">
      <w:pPr>
        <w:pStyle w:val="Listaszerbekezds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személyi gondozás</w:t>
      </w:r>
    </w:p>
    <w:p w:rsidR="00793220" w:rsidRDefault="00793220" w:rsidP="00793220">
      <w:pPr>
        <w:pStyle w:val="Listaszerbekezds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szociális segítés.</w:t>
      </w:r>
    </w:p>
    <w:p w:rsidR="00793220" w:rsidRDefault="00793220" w:rsidP="00793220">
      <w:pPr>
        <w:rPr>
          <w:rFonts w:cs="Arial"/>
          <w:szCs w:val="24"/>
        </w:rPr>
      </w:pPr>
      <w:r>
        <w:rPr>
          <w:rFonts w:cs="Arial"/>
          <w:szCs w:val="24"/>
        </w:rPr>
        <w:t xml:space="preserve">A kétfajta szolgáltatási forma igénybevevői aránya 50 %-os aránynál nem lehet magasabb a szociális segítés esetében. Nálunk ez </w:t>
      </w:r>
      <w:r w:rsidR="004E7D11">
        <w:rPr>
          <w:rFonts w:cs="Arial"/>
          <w:szCs w:val="24"/>
        </w:rPr>
        <w:t xml:space="preserve">2016-ban </w:t>
      </w:r>
      <w:r>
        <w:rPr>
          <w:rFonts w:cs="Arial"/>
          <w:szCs w:val="24"/>
        </w:rPr>
        <w:t>kb. 10%</w:t>
      </w:r>
      <w:r w:rsidR="004E7D11">
        <w:rPr>
          <w:rFonts w:cs="Arial"/>
          <w:szCs w:val="24"/>
        </w:rPr>
        <w:t xml:space="preserve"> volt, 2017-</w:t>
      </w:r>
      <w:proofErr w:type="gramStart"/>
      <w:r w:rsidR="004E7D11">
        <w:rPr>
          <w:rFonts w:cs="Arial"/>
          <w:szCs w:val="24"/>
        </w:rPr>
        <w:t xml:space="preserve">ben </w:t>
      </w:r>
      <w:r w:rsidR="00125D91">
        <w:rPr>
          <w:rFonts w:cs="Arial"/>
          <w:szCs w:val="24"/>
        </w:rPr>
        <w:t xml:space="preserve"> és</w:t>
      </w:r>
      <w:proofErr w:type="gramEnd"/>
      <w:r w:rsidR="00125D91">
        <w:rPr>
          <w:rFonts w:cs="Arial"/>
          <w:szCs w:val="24"/>
        </w:rPr>
        <w:t xml:space="preserve"> 2018-ban </w:t>
      </w:r>
      <w:r w:rsidR="004E7D11">
        <w:rPr>
          <w:rFonts w:cs="Arial"/>
          <w:szCs w:val="24"/>
        </w:rPr>
        <w:t>tovább csökkent</w:t>
      </w:r>
      <w:r>
        <w:rPr>
          <w:rFonts w:cs="Arial"/>
          <w:szCs w:val="24"/>
        </w:rPr>
        <w:t>, melyből jól látható, hogy a magasabb finanszírozású és ellátási igényű ellátásra került a nagyobb hangsúly.</w:t>
      </w:r>
    </w:p>
    <w:p w:rsidR="00C97EF6" w:rsidRDefault="00C97EF6" w:rsidP="00793220">
      <w:pPr>
        <w:rPr>
          <w:rFonts w:cs="Arial"/>
          <w:szCs w:val="24"/>
        </w:rPr>
      </w:pPr>
      <w:r>
        <w:rPr>
          <w:rFonts w:cs="Arial"/>
          <w:szCs w:val="24"/>
        </w:rPr>
        <w:t xml:space="preserve">A mutató számok javulása mellett, azonban egyre nagyobb kihívást jelent a megfelelő munkaerő alkalmazása, mely az elvárt szakképesítés mellett, önálló munkavégzést és a megbízhatóságot követel meg. A munkakört </w:t>
      </w:r>
      <w:r w:rsidR="007B529D">
        <w:rPr>
          <w:rFonts w:cs="Arial"/>
          <w:szCs w:val="24"/>
        </w:rPr>
        <w:t xml:space="preserve">egyre inkább </w:t>
      </w:r>
      <w:r>
        <w:rPr>
          <w:rFonts w:cs="Arial"/>
          <w:szCs w:val="24"/>
        </w:rPr>
        <w:t>nem teszi vonzóvá, hogy szélsőséges időjárási körülmények között is elsődleges az idősek lakóhelyükön történő ellátása, melyért csak minimálbért tudunk fizetni.</w:t>
      </w:r>
    </w:p>
    <w:p w:rsidR="004E7D11" w:rsidRPr="00D836B5" w:rsidRDefault="00410C64" w:rsidP="00125D91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lastRenderedPageBreak/>
        <w:drawing>
          <wp:inline distT="0" distB="0" distL="0" distR="0">
            <wp:extent cx="5244966" cy="3794981"/>
            <wp:effectExtent l="19050" t="0" r="0" b="0"/>
            <wp:docPr id="1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86" cy="3798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296" w:rsidRDefault="00C27296" w:rsidP="00C27296">
      <w:pPr>
        <w:rPr>
          <w:rFonts w:cs="Arial"/>
          <w:szCs w:val="24"/>
        </w:rPr>
      </w:pPr>
      <w:r>
        <w:rPr>
          <w:rFonts w:cs="Arial"/>
          <w:szCs w:val="24"/>
        </w:rPr>
        <w:t>A gondozási szük</w:t>
      </w:r>
      <w:r w:rsidR="00793220">
        <w:rPr>
          <w:rFonts w:cs="Arial"/>
          <w:szCs w:val="24"/>
        </w:rPr>
        <w:t>séglet meg</w:t>
      </w:r>
      <w:r w:rsidR="00125D91">
        <w:rPr>
          <w:rFonts w:cs="Arial"/>
          <w:szCs w:val="24"/>
        </w:rPr>
        <w:t>oszlásának aránya változott 2018</w:t>
      </w:r>
      <w:r>
        <w:rPr>
          <w:rFonts w:cs="Arial"/>
          <w:szCs w:val="24"/>
        </w:rPr>
        <w:t>. évben.</w:t>
      </w:r>
      <w:r w:rsidR="00E70ABB">
        <w:rPr>
          <w:rFonts w:cs="Arial"/>
          <w:szCs w:val="24"/>
        </w:rPr>
        <w:t xml:space="preserve"> </w:t>
      </w:r>
      <w:r w:rsidR="00793220">
        <w:rPr>
          <w:rFonts w:cs="Arial"/>
          <w:szCs w:val="24"/>
        </w:rPr>
        <w:t>A magasabb gondozási szükségle</w:t>
      </w:r>
      <w:r w:rsidR="00857E04">
        <w:rPr>
          <w:rFonts w:cs="Arial"/>
          <w:szCs w:val="24"/>
        </w:rPr>
        <w:t>ttel rendelkezők száma az I-es és II-es fokozatban tovább emelkedett.</w:t>
      </w:r>
    </w:p>
    <w:p w:rsidR="00F03E58" w:rsidRPr="00085A27" w:rsidRDefault="00410C64" w:rsidP="00125D91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drawing>
          <wp:inline distT="0" distB="0" distL="0" distR="0">
            <wp:extent cx="5295900" cy="3785995"/>
            <wp:effectExtent l="19050" t="0" r="0" b="0"/>
            <wp:docPr id="1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460" cy="3784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296" w:rsidRPr="00F657B2" w:rsidRDefault="00C27296" w:rsidP="00C27296">
      <w:pPr>
        <w:keepNext/>
        <w:outlineLvl w:val="2"/>
        <w:rPr>
          <w:rFonts w:cs="Arial"/>
          <w:b/>
          <w:bCs/>
          <w:szCs w:val="24"/>
        </w:rPr>
      </w:pPr>
      <w:r w:rsidRPr="00F657B2">
        <w:rPr>
          <w:rFonts w:cs="Arial"/>
          <w:b/>
          <w:bCs/>
          <w:szCs w:val="24"/>
        </w:rPr>
        <w:lastRenderedPageBreak/>
        <w:t>Jelzőrendszeres házi segítségnyújtás</w:t>
      </w:r>
    </w:p>
    <w:p w:rsidR="00C27296" w:rsidRPr="00085A27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>A szolgáltatást 2003-tól működtet</w:t>
      </w:r>
      <w:r>
        <w:rPr>
          <w:rFonts w:cs="Arial"/>
          <w:szCs w:val="24"/>
        </w:rPr>
        <w:t xml:space="preserve">i az intézmény, </w:t>
      </w:r>
      <w:r w:rsidRPr="00085A27">
        <w:rPr>
          <w:rFonts w:cs="Arial"/>
          <w:szCs w:val="24"/>
        </w:rPr>
        <w:t>kezdetben pályázati programként, később kötelező alapellátási feladatként. A szolgáltatással szembeni igényeket jól tükrözi, hogy a kezdetben 40 készülékkel indított ellátás, mára 506-ra nőtt. A készülékszám emelése mellett is mindig vannak várakozók. A működtetéshez a Szociális és Gyermekvédelmi Főigazgatósággal kötött finanszírozási szerződéssel rendelkezü</w:t>
      </w:r>
      <w:r>
        <w:rPr>
          <w:rFonts w:cs="Arial"/>
          <w:szCs w:val="24"/>
        </w:rPr>
        <w:t>nk, a vállalt feladatmutató 201</w:t>
      </w:r>
      <w:r w:rsidR="00872330">
        <w:rPr>
          <w:rFonts w:cs="Arial"/>
          <w:szCs w:val="24"/>
        </w:rPr>
        <w:t>8-ban: 493</w:t>
      </w:r>
      <w:r w:rsidRPr="00085A27">
        <w:rPr>
          <w:rFonts w:cs="Arial"/>
          <w:szCs w:val="24"/>
        </w:rPr>
        <w:t xml:space="preserve"> fő. </w:t>
      </w:r>
    </w:p>
    <w:p w:rsidR="00C27296" w:rsidRPr="00085A27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>A következő ábra a jelzőrendszeres házi segít</w:t>
      </w:r>
      <w:r w:rsidR="008C61BB">
        <w:rPr>
          <w:rFonts w:cs="Arial"/>
          <w:szCs w:val="24"/>
        </w:rPr>
        <w:t>ségnyújtásban ellátottak rászorultsági</w:t>
      </w:r>
      <w:r w:rsidRPr="00085A27">
        <w:rPr>
          <w:rFonts w:cs="Arial"/>
          <w:szCs w:val="24"/>
        </w:rPr>
        <w:t xml:space="preserve"> megoszlását mutatja. Az el</w:t>
      </w:r>
      <w:r w:rsidR="00872330">
        <w:rPr>
          <w:rFonts w:cs="Arial"/>
          <w:szCs w:val="24"/>
        </w:rPr>
        <w:t>látottak 85</w:t>
      </w:r>
      <w:r>
        <w:rPr>
          <w:rFonts w:cs="Arial"/>
          <w:szCs w:val="24"/>
        </w:rPr>
        <w:t xml:space="preserve"> %-a</w:t>
      </w:r>
      <w:r w:rsidR="00872330">
        <w:rPr>
          <w:rFonts w:cs="Arial"/>
          <w:szCs w:val="24"/>
        </w:rPr>
        <w:t xml:space="preserve"> </w:t>
      </w:r>
      <w:r w:rsidR="004E7D11">
        <w:rPr>
          <w:rFonts w:cs="Arial"/>
          <w:szCs w:val="24"/>
        </w:rPr>
        <w:t xml:space="preserve">egyedül élő, </w:t>
      </w:r>
      <w:r>
        <w:rPr>
          <w:rFonts w:cs="Arial"/>
          <w:szCs w:val="24"/>
        </w:rPr>
        <w:t xml:space="preserve">65 év feletti, </w:t>
      </w:r>
      <w:r w:rsidR="00872330">
        <w:rPr>
          <w:rFonts w:cs="Arial"/>
          <w:szCs w:val="24"/>
        </w:rPr>
        <w:t>15</w:t>
      </w:r>
      <w:r w:rsidR="004E7D11">
        <w:rPr>
          <w:rFonts w:cs="Arial"/>
          <w:szCs w:val="24"/>
        </w:rPr>
        <w:t xml:space="preserve">%-uk él kétszemélyes háztartásban. Fogyatékossága, vagy pszichiátriai betegsége miatt 4 %-uk igényli a </w:t>
      </w:r>
      <w:r w:rsidRPr="00085A27">
        <w:rPr>
          <w:rFonts w:cs="Arial"/>
          <w:szCs w:val="24"/>
        </w:rPr>
        <w:t xml:space="preserve">jelzőkészüléket. </w:t>
      </w:r>
    </w:p>
    <w:p w:rsidR="00C27296" w:rsidRPr="00085A27" w:rsidRDefault="00872330" w:rsidP="00C27296">
      <w:pPr>
        <w:jc w:val="center"/>
        <w:rPr>
          <w:rFonts w:cs="Arial"/>
          <w:szCs w:val="24"/>
        </w:rPr>
      </w:pPr>
      <w:r w:rsidRPr="00872330">
        <w:rPr>
          <w:rFonts w:cs="Arial"/>
          <w:noProof/>
          <w:szCs w:val="24"/>
          <w:lang w:eastAsia="hu-HU"/>
        </w:rPr>
        <w:drawing>
          <wp:inline distT="0" distB="0" distL="0" distR="0">
            <wp:extent cx="5400674" cy="3595688"/>
            <wp:effectExtent l="19050" t="0" r="9526" b="4762"/>
            <wp:docPr id="22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7296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 xml:space="preserve">A jelzőrendszeres házi segítségnyújtásban részesülők </w:t>
      </w:r>
      <w:r w:rsidR="00872330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%-a házi segítségnyújtásban is részesül.</w:t>
      </w:r>
      <w:r w:rsidRPr="00085A27">
        <w:rPr>
          <w:rFonts w:cs="Arial"/>
          <w:szCs w:val="24"/>
        </w:rPr>
        <w:t xml:space="preserve"> Az elhalálozás miatti ellátásból kikerülők magas aránya </w:t>
      </w:r>
      <w:r w:rsidR="00872330">
        <w:rPr>
          <w:rFonts w:cs="Arial"/>
          <w:szCs w:val="24"/>
        </w:rPr>
        <w:t>(50</w:t>
      </w:r>
      <w:r w:rsidR="0047098F">
        <w:rPr>
          <w:rFonts w:cs="Arial"/>
          <w:szCs w:val="24"/>
        </w:rPr>
        <w:t xml:space="preserve">%) </w:t>
      </w:r>
      <w:r w:rsidRPr="00085A27">
        <w:rPr>
          <w:rFonts w:cs="Arial"/>
          <w:szCs w:val="24"/>
        </w:rPr>
        <w:t>a szolgáltatás hatásosságát jelzi, hiszen ezek az emberek életük végéig az otthonukban élhettek, ne</w:t>
      </w:r>
      <w:r w:rsidR="00C53D38">
        <w:rPr>
          <w:rFonts w:cs="Arial"/>
          <w:szCs w:val="24"/>
        </w:rPr>
        <w:t>m volt szükség a más életminőséget jelentő</w:t>
      </w:r>
      <w:r w:rsidRPr="00085A27">
        <w:rPr>
          <w:rFonts w:cs="Arial"/>
          <w:szCs w:val="24"/>
        </w:rPr>
        <w:t>,</w:t>
      </w:r>
      <w:r w:rsidR="00C53D38">
        <w:rPr>
          <w:rFonts w:cs="Arial"/>
          <w:szCs w:val="24"/>
        </w:rPr>
        <w:t xml:space="preserve"> és</w:t>
      </w:r>
      <w:r w:rsidR="00872330">
        <w:rPr>
          <w:rFonts w:cs="Arial"/>
          <w:szCs w:val="24"/>
        </w:rPr>
        <w:t xml:space="preserve"> </w:t>
      </w:r>
      <w:r w:rsidR="00C53D38">
        <w:rPr>
          <w:rFonts w:cs="Arial"/>
          <w:szCs w:val="24"/>
        </w:rPr>
        <w:t xml:space="preserve">költségesebb </w:t>
      </w:r>
      <w:r w:rsidRPr="00085A27">
        <w:rPr>
          <w:rFonts w:cs="Arial"/>
          <w:szCs w:val="24"/>
        </w:rPr>
        <w:t>bentlakásos intézményi elhelyezésre. A saját kérésre történő ellátás-megszűntetés többnyire más településen élő rok</w:t>
      </w:r>
      <w:r>
        <w:rPr>
          <w:rFonts w:cs="Arial"/>
          <w:szCs w:val="24"/>
        </w:rPr>
        <w:t xml:space="preserve">onukhoz költözés miatt történt. </w:t>
      </w:r>
      <w:r w:rsidRPr="00085A27">
        <w:rPr>
          <w:rFonts w:cs="Arial"/>
          <w:szCs w:val="24"/>
        </w:rPr>
        <w:t>A jelzőrend</w:t>
      </w:r>
      <w:r w:rsidR="004E7D11">
        <w:rPr>
          <w:rFonts w:cs="Arial"/>
          <w:szCs w:val="24"/>
        </w:rPr>
        <w:t>szeres házi segítségnyú</w:t>
      </w:r>
      <w:r w:rsidR="00872330">
        <w:rPr>
          <w:rFonts w:cs="Arial"/>
          <w:szCs w:val="24"/>
        </w:rPr>
        <w:t>jtás 2018</w:t>
      </w:r>
      <w:r w:rsidRPr="00085A27">
        <w:rPr>
          <w:rFonts w:cs="Arial"/>
          <w:szCs w:val="24"/>
        </w:rPr>
        <w:t xml:space="preserve"> év folyam</w:t>
      </w:r>
      <w:r w:rsidR="00872330">
        <w:rPr>
          <w:rFonts w:cs="Arial"/>
          <w:szCs w:val="24"/>
        </w:rPr>
        <w:t>án összesen 500</w:t>
      </w:r>
      <w:r w:rsidR="007D0CBC">
        <w:rPr>
          <w:rFonts w:cs="Arial"/>
          <w:szCs w:val="24"/>
        </w:rPr>
        <w:t xml:space="preserve"> készülékről 510</w:t>
      </w:r>
      <w:r w:rsidR="0047098F">
        <w:rPr>
          <w:rFonts w:cs="Arial"/>
          <w:szCs w:val="24"/>
        </w:rPr>
        <w:t xml:space="preserve"> seg</w:t>
      </w:r>
      <w:r w:rsidR="007D0CBC">
        <w:rPr>
          <w:rFonts w:cs="Arial"/>
          <w:szCs w:val="24"/>
        </w:rPr>
        <w:t xml:space="preserve">élyhívást fogadott, amelyből 299 téves </w:t>
      </w:r>
      <w:r w:rsidR="0047098F">
        <w:rPr>
          <w:rFonts w:cs="Arial"/>
          <w:szCs w:val="24"/>
        </w:rPr>
        <w:t>riasztás volt.</w:t>
      </w:r>
      <w:r w:rsidR="007D0CBC">
        <w:rPr>
          <w:rFonts w:cs="Arial"/>
          <w:szCs w:val="24"/>
        </w:rPr>
        <w:t xml:space="preserve"> </w:t>
      </w:r>
    </w:p>
    <w:p w:rsidR="007D0CBC" w:rsidRPr="00D1380A" w:rsidRDefault="004E690C" w:rsidP="007D0CBC">
      <w:pPr>
        <w:rPr>
          <w:rFonts w:cs="Arial"/>
          <w:szCs w:val="24"/>
        </w:rPr>
      </w:pPr>
      <w:r>
        <w:rPr>
          <w:rFonts w:cs="Arial"/>
          <w:szCs w:val="24"/>
        </w:rPr>
        <w:t>A jelzőrendszeres házi segítségnyújtás műszaki működtetését továbbra is az EUNE</w:t>
      </w:r>
      <w:r w:rsidR="007D0CBC">
        <w:rPr>
          <w:rFonts w:cs="Arial"/>
          <w:szCs w:val="24"/>
        </w:rPr>
        <w:t>T 2000 Nonprofit Kft. biztosította</w:t>
      </w:r>
      <w:r>
        <w:rPr>
          <w:rFonts w:cs="Arial"/>
          <w:szCs w:val="24"/>
        </w:rPr>
        <w:t xml:space="preserve">. </w:t>
      </w:r>
      <w:r w:rsidR="007D0CBC">
        <w:rPr>
          <w:rFonts w:cs="Arial"/>
          <w:szCs w:val="24"/>
        </w:rPr>
        <w:t xml:space="preserve">A készülékek elavultsága miatt a vállalt feladatmutatót kénytelenek voltunk 2018-ban 10 fővel csökkenteni. </w:t>
      </w:r>
    </w:p>
    <w:p w:rsidR="00C27296" w:rsidRPr="00D1380A" w:rsidRDefault="004E690C" w:rsidP="00C2729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A készü</w:t>
      </w:r>
      <w:r w:rsidR="007D0CBC">
        <w:rPr>
          <w:rFonts w:cs="Arial"/>
          <w:szCs w:val="24"/>
        </w:rPr>
        <w:t xml:space="preserve">lékek műszaki állapota miatt, </w:t>
      </w:r>
      <w:r>
        <w:rPr>
          <w:rFonts w:cs="Arial"/>
          <w:szCs w:val="24"/>
        </w:rPr>
        <w:t>a technikai háttér és a diszpécser központ működtetésének ú</w:t>
      </w:r>
      <w:r w:rsidR="00E70ABB">
        <w:rPr>
          <w:rFonts w:cs="Arial"/>
          <w:szCs w:val="24"/>
        </w:rPr>
        <w:t>jragondolása</w:t>
      </w:r>
      <w:r w:rsidR="007D0CBC">
        <w:rPr>
          <w:rFonts w:cs="Arial"/>
          <w:szCs w:val="24"/>
        </w:rPr>
        <w:t xml:space="preserve"> megtörtént, 2019. évtől közbeszerzési eljárás eredményeként új szolgáltató, a Multialarm Zrt. biztosítja a műszaki hátteret.</w:t>
      </w:r>
    </w:p>
    <w:p w:rsidR="00C27296" w:rsidRPr="00F657B2" w:rsidRDefault="00C27296" w:rsidP="00C27296">
      <w:pPr>
        <w:keepNext/>
        <w:outlineLvl w:val="2"/>
        <w:rPr>
          <w:rFonts w:cs="Arial"/>
          <w:b/>
          <w:bCs/>
          <w:szCs w:val="24"/>
        </w:rPr>
      </w:pPr>
      <w:r w:rsidRPr="00F657B2">
        <w:rPr>
          <w:rFonts w:cs="Arial"/>
          <w:b/>
          <w:bCs/>
          <w:szCs w:val="24"/>
        </w:rPr>
        <w:t>Idősek Klubjai</w:t>
      </w:r>
    </w:p>
    <w:p w:rsidR="00C27296" w:rsidRPr="00A63853" w:rsidRDefault="00C27296" w:rsidP="00C27296">
      <w:pPr>
        <w:rPr>
          <w:rFonts w:cs="Arial"/>
          <w:szCs w:val="24"/>
        </w:rPr>
      </w:pPr>
      <w:r>
        <w:rPr>
          <w:rFonts w:cs="Arial"/>
          <w:szCs w:val="24"/>
        </w:rPr>
        <w:t>Az intézmény öt</w:t>
      </w:r>
      <w:r w:rsidRPr="00085A27">
        <w:rPr>
          <w:rFonts w:cs="Arial"/>
          <w:szCs w:val="24"/>
        </w:rPr>
        <w:t xml:space="preserve"> idősek klubját üzemeltet, összesen 200 férőhellyel. A klubok ellátását igénylők számában jelentős változás nincs. Az új igénylők, és az ellátásból kike</w:t>
      </w:r>
      <w:r w:rsidR="00A63853">
        <w:rPr>
          <w:rFonts w:cs="Arial"/>
          <w:szCs w:val="24"/>
        </w:rPr>
        <w:t xml:space="preserve">rülők aránya egyensúlyban van. </w:t>
      </w:r>
      <w:r w:rsidR="00D15902">
        <w:rPr>
          <w:rFonts w:cs="Arial"/>
          <w:szCs w:val="24"/>
        </w:rPr>
        <w:t xml:space="preserve">80% alatti kihasználtság nem volt, de megfigyelhető a Polgárszőlő utcai Idősek Klubja iránti érdeklődés csökkenése, valamint a </w:t>
      </w:r>
      <w:proofErr w:type="spellStart"/>
      <w:r w:rsidR="00D15902">
        <w:rPr>
          <w:rFonts w:cs="Arial"/>
          <w:szCs w:val="24"/>
        </w:rPr>
        <w:t>demens</w:t>
      </w:r>
      <w:proofErr w:type="spellEnd"/>
      <w:r w:rsidR="00D15902">
        <w:rPr>
          <w:rFonts w:cs="Arial"/>
          <w:szCs w:val="24"/>
        </w:rPr>
        <w:t xml:space="preserve"> személyek ellátása iránti igény emelkedése.</w:t>
      </w:r>
    </w:p>
    <w:p w:rsidR="00C27296" w:rsidRDefault="000F6795" w:rsidP="00C27296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56093" cy="3466472"/>
            <wp:effectExtent l="1905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08" cy="34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14E" w:rsidRPr="00A63853" w:rsidRDefault="0065714E" w:rsidP="00C27296">
      <w:pPr>
        <w:rPr>
          <w:rFonts w:cs="Times New Roman"/>
          <w:szCs w:val="24"/>
        </w:rPr>
      </w:pPr>
    </w:p>
    <w:p w:rsidR="00C27296" w:rsidRPr="00F657B2" w:rsidRDefault="00C27296" w:rsidP="00C27296">
      <w:pPr>
        <w:keepNext/>
        <w:spacing w:after="120"/>
        <w:outlineLvl w:val="2"/>
        <w:rPr>
          <w:rFonts w:cs="Arial"/>
          <w:b/>
          <w:snapToGrid w:val="0"/>
          <w:szCs w:val="24"/>
        </w:rPr>
      </w:pPr>
      <w:r w:rsidRPr="00F657B2">
        <w:rPr>
          <w:rFonts w:cs="Arial"/>
          <w:b/>
          <w:snapToGrid w:val="0"/>
          <w:szCs w:val="24"/>
        </w:rPr>
        <w:t xml:space="preserve">Idősek Klubja - </w:t>
      </w:r>
      <w:proofErr w:type="spellStart"/>
      <w:r w:rsidRPr="00F657B2">
        <w:rPr>
          <w:rFonts w:cs="Arial"/>
          <w:b/>
          <w:snapToGrid w:val="0"/>
          <w:szCs w:val="24"/>
        </w:rPr>
        <w:t>Demens</w:t>
      </w:r>
      <w:proofErr w:type="spellEnd"/>
      <w:r w:rsidRPr="00F657B2">
        <w:rPr>
          <w:rFonts w:cs="Arial"/>
          <w:b/>
          <w:snapToGrid w:val="0"/>
          <w:szCs w:val="24"/>
        </w:rPr>
        <w:t xml:space="preserve"> részleg</w:t>
      </w:r>
    </w:p>
    <w:p w:rsidR="00C27296" w:rsidRPr="00085A27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 xml:space="preserve">A </w:t>
      </w:r>
      <w:proofErr w:type="spellStart"/>
      <w:r w:rsidRPr="00085A27">
        <w:rPr>
          <w:rFonts w:cs="Arial"/>
          <w:szCs w:val="24"/>
        </w:rPr>
        <w:t>demens</w:t>
      </w:r>
      <w:proofErr w:type="spellEnd"/>
      <w:r w:rsidRPr="00085A27">
        <w:rPr>
          <w:rFonts w:cs="Arial"/>
          <w:szCs w:val="24"/>
        </w:rPr>
        <w:t xml:space="preserve"> klub tagjainak családi hátterére jellemző, hogy a generációk külön élnek, egymás segítése már nem kivitelezhető folyamat számukra. Többen közülük számos olyan betegséggel küzdő családtag, akinek önmaga ellátása is komoly gondot jelent. A többgenerációs együttélés a lakások mérete és egyéb körülmények miatt nem lehetséges. Ezek a tényezők azt eredményezik, hogy az idős, mentális </w:t>
      </w:r>
      <w:r>
        <w:rPr>
          <w:rFonts w:cs="Arial"/>
          <w:szCs w:val="24"/>
        </w:rPr>
        <w:t>betegséggel küzdő ember ellátásának</w:t>
      </w:r>
      <w:r w:rsidRPr="00085A27">
        <w:rPr>
          <w:rFonts w:cs="Arial"/>
          <w:szCs w:val="24"/>
        </w:rPr>
        <w:t xml:space="preserve"> kiemelkedő szerepet kell </w:t>
      </w:r>
      <w:r>
        <w:rPr>
          <w:rFonts w:cs="Arial"/>
          <w:szCs w:val="24"/>
        </w:rPr>
        <w:t>kapnia</w:t>
      </w:r>
      <w:r w:rsidRPr="00085A27">
        <w:rPr>
          <w:rFonts w:cs="Arial"/>
          <w:szCs w:val="24"/>
        </w:rPr>
        <w:t xml:space="preserve">. Az intézeti elhelyezés </w:t>
      </w:r>
      <w:r w:rsidR="00D271AB">
        <w:rPr>
          <w:rFonts w:cs="Arial"/>
          <w:szCs w:val="24"/>
        </w:rPr>
        <w:t xml:space="preserve">időszakosan </w:t>
      </w:r>
      <w:r w:rsidRPr="00085A27">
        <w:rPr>
          <w:rFonts w:cs="Arial"/>
          <w:szCs w:val="24"/>
        </w:rPr>
        <w:t xml:space="preserve">kiváltható ezen ellátás elindításával, hiszen a </w:t>
      </w:r>
      <w:proofErr w:type="spellStart"/>
      <w:r w:rsidRPr="00085A27">
        <w:rPr>
          <w:rFonts w:cs="Arial"/>
          <w:szCs w:val="24"/>
        </w:rPr>
        <w:t>demens</w:t>
      </w:r>
      <w:proofErr w:type="spellEnd"/>
      <w:r w:rsidRPr="00085A27">
        <w:rPr>
          <w:rFonts w:cs="Arial"/>
          <w:szCs w:val="24"/>
        </w:rPr>
        <w:t xml:space="preserve"> klub tagjai még saját otthonukban a lehető leghumánusabb körülmények között megkapják azt az ellátást, ami a család aktív munkavégzést folytató tagjait is</w:t>
      </w:r>
      <w:r>
        <w:rPr>
          <w:rFonts w:cs="Arial"/>
          <w:szCs w:val="24"/>
        </w:rPr>
        <w:t xml:space="preserve"> tehermentesíti. Tapasztalatok</w:t>
      </w:r>
      <w:r w:rsidRPr="00085A27">
        <w:rPr>
          <w:rFonts w:cs="Arial"/>
          <w:szCs w:val="24"/>
        </w:rPr>
        <w:t xml:space="preserve"> azt mutatják,</w:t>
      </w:r>
      <w:r>
        <w:rPr>
          <w:rFonts w:cs="Arial"/>
          <w:szCs w:val="24"/>
        </w:rPr>
        <w:t xml:space="preserve"> hogy </w:t>
      </w:r>
      <w:r w:rsidRPr="00085A27">
        <w:rPr>
          <w:rFonts w:cs="Arial"/>
          <w:szCs w:val="24"/>
        </w:rPr>
        <w:t>ezálta</w:t>
      </w:r>
      <w:r>
        <w:rPr>
          <w:rFonts w:cs="Arial"/>
          <w:szCs w:val="24"/>
        </w:rPr>
        <w:t xml:space="preserve">l a gyógyszeres </w:t>
      </w:r>
      <w:proofErr w:type="gramStart"/>
      <w:r>
        <w:rPr>
          <w:rFonts w:cs="Arial"/>
          <w:szCs w:val="24"/>
        </w:rPr>
        <w:t>kezelés</w:t>
      </w:r>
      <w:proofErr w:type="gramEnd"/>
      <w:r>
        <w:rPr>
          <w:rFonts w:cs="Arial"/>
          <w:szCs w:val="24"/>
        </w:rPr>
        <w:t xml:space="preserve"> illetve</w:t>
      </w:r>
      <w:r w:rsidRPr="00085A27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hospitalizáció</w:t>
      </w:r>
      <w:proofErr w:type="spellEnd"/>
      <w:r>
        <w:rPr>
          <w:rFonts w:cs="Arial"/>
          <w:szCs w:val="24"/>
        </w:rPr>
        <w:t xml:space="preserve"> is csökkenthető</w:t>
      </w:r>
      <w:r w:rsidRPr="00085A27">
        <w:rPr>
          <w:rFonts w:cs="Arial"/>
          <w:szCs w:val="24"/>
        </w:rPr>
        <w:t>. A mentális, fizikai támogatás a stabilitás lela</w:t>
      </w:r>
      <w:r>
        <w:rPr>
          <w:rFonts w:cs="Arial"/>
          <w:szCs w:val="24"/>
        </w:rPr>
        <w:t xml:space="preserve">ssítja a </w:t>
      </w:r>
      <w:r>
        <w:rPr>
          <w:rFonts w:cs="Arial"/>
          <w:szCs w:val="24"/>
        </w:rPr>
        <w:lastRenderedPageBreak/>
        <w:t>hanyatlás folyamatát.</w:t>
      </w:r>
      <w:r w:rsidR="00D271AB">
        <w:rPr>
          <w:rFonts w:cs="Arial"/>
          <w:szCs w:val="24"/>
        </w:rPr>
        <w:t xml:space="preserve"> A </w:t>
      </w:r>
      <w:proofErr w:type="spellStart"/>
      <w:r w:rsidR="00D271AB">
        <w:rPr>
          <w:rFonts w:cs="Arial"/>
          <w:szCs w:val="24"/>
        </w:rPr>
        <w:t>demens</w:t>
      </w:r>
      <w:proofErr w:type="spellEnd"/>
      <w:r w:rsidR="00D271AB">
        <w:rPr>
          <w:rFonts w:cs="Arial"/>
          <w:szCs w:val="24"/>
        </w:rPr>
        <w:t xml:space="preserve"> nappali ellátást igénybe vevő idősek és hozzátartozók életminőség javulását tapasztaljuk a szolgáltatás bevezetése óta.</w:t>
      </w:r>
    </w:p>
    <w:p w:rsidR="00EC0F73" w:rsidRDefault="00C27296" w:rsidP="00D15902">
      <w:pPr>
        <w:rPr>
          <w:rFonts w:cs="Arial"/>
          <w:szCs w:val="24"/>
        </w:rPr>
      </w:pPr>
      <w:r w:rsidRPr="00085A27">
        <w:rPr>
          <w:rFonts w:cs="Arial"/>
          <w:szCs w:val="24"/>
        </w:rPr>
        <w:t xml:space="preserve">A </w:t>
      </w:r>
      <w:proofErr w:type="spellStart"/>
      <w:r w:rsidRPr="00085A27">
        <w:rPr>
          <w:rFonts w:cs="Arial"/>
          <w:szCs w:val="24"/>
        </w:rPr>
        <w:t>demens</w:t>
      </w:r>
      <w:proofErr w:type="spellEnd"/>
      <w:r w:rsidRPr="00085A27">
        <w:rPr>
          <w:rFonts w:cs="Arial"/>
          <w:szCs w:val="24"/>
        </w:rPr>
        <w:t xml:space="preserve"> klub tagjainak átlagéletkora </w:t>
      </w:r>
      <w:r w:rsidR="00F458A4">
        <w:rPr>
          <w:rFonts w:cs="Arial"/>
          <w:szCs w:val="24"/>
        </w:rPr>
        <w:t>eltérő</w:t>
      </w:r>
      <w:r w:rsidRPr="00085A27">
        <w:rPr>
          <w:rFonts w:cs="Arial"/>
          <w:szCs w:val="24"/>
        </w:rPr>
        <w:t xml:space="preserve"> az Intézmény többi nappali ellátását igény</w:t>
      </w:r>
      <w:r w:rsidR="00F458A4">
        <w:rPr>
          <w:rFonts w:cs="Arial"/>
          <w:szCs w:val="24"/>
        </w:rPr>
        <w:t>lőjénél, 51%-uk 80 év feletti, 14%-uk 65 év alatti.</w:t>
      </w:r>
      <w:r>
        <w:rPr>
          <w:rFonts w:cs="Arial"/>
          <w:szCs w:val="24"/>
        </w:rPr>
        <w:t xml:space="preserve"> </w:t>
      </w:r>
      <w:r w:rsidRPr="00085A27">
        <w:rPr>
          <w:rFonts w:cs="Arial"/>
          <w:szCs w:val="24"/>
        </w:rPr>
        <w:t>Az ellá</w:t>
      </w:r>
      <w:r w:rsidR="00D271AB">
        <w:rPr>
          <w:rFonts w:cs="Arial"/>
          <w:szCs w:val="24"/>
        </w:rPr>
        <w:t>tás hatékonyságát mutatja, hogy</w:t>
      </w:r>
      <w:r w:rsidR="00D15902">
        <w:rPr>
          <w:rFonts w:cs="Arial"/>
          <w:szCs w:val="24"/>
        </w:rPr>
        <w:t xml:space="preserve"> 2018</w:t>
      </w:r>
      <w:r w:rsidR="0047098F">
        <w:rPr>
          <w:rFonts w:cs="Arial"/>
          <w:szCs w:val="24"/>
        </w:rPr>
        <w:t xml:space="preserve">-ban </w:t>
      </w:r>
      <w:r w:rsidR="00D15902">
        <w:rPr>
          <w:rFonts w:cs="Arial"/>
          <w:szCs w:val="24"/>
        </w:rPr>
        <w:t xml:space="preserve">csak 1 fő </w:t>
      </w:r>
      <w:proofErr w:type="spellStart"/>
      <w:r w:rsidRPr="00085A27">
        <w:rPr>
          <w:rFonts w:cs="Arial"/>
          <w:szCs w:val="24"/>
        </w:rPr>
        <w:t>demens</w:t>
      </w:r>
      <w:proofErr w:type="spellEnd"/>
      <w:r w:rsidRPr="00085A27">
        <w:rPr>
          <w:rFonts w:cs="Arial"/>
          <w:szCs w:val="24"/>
        </w:rPr>
        <w:t xml:space="preserve"> klubtag</w:t>
      </w:r>
      <w:r w:rsidR="00F458A4">
        <w:rPr>
          <w:rFonts w:cs="Arial"/>
          <w:szCs w:val="24"/>
        </w:rPr>
        <w:t xml:space="preserve"> </w:t>
      </w:r>
      <w:r w:rsidR="00D15902">
        <w:rPr>
          <w:rFonts w:cs="Arial"/>
          <w:szCs w:val="24"/>
        </w:rPr>
        <w:t>került</w:t>
      </w:r>
      <w:r>
        <w:rPr>
          <w:rFonts w:cs="Arial"/>
          <w:szCs w:val="24"/>
        </w:rPr>
        <w:t xml:space="preserve"> bentlakásos intézménybe.</w:t>
      </w:r>
    </w:p>
    <w:p w:rsidR="00D15902" w:rsidRDefault="00F458A4" w:rsidP="00F458A4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drawing>
          <wp:inline distT="0" distB="0" distL="0" distR="0">
            <wp:extent cx="5121275" cy="4498975"/>
            <wp:effectExtent l="19050" t="0" r="3175" b="0"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449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14E" w:rsidRDefault="00D271AB" w:rsidP="00C27296">
      <w:p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65714E">
        <w:rPr>
          <w:rFonts w:cs="Arial"/>
          <w:szCs w:val="24"/>
        </w:rPr>
        <w:t xml:space="preserve"> szakma</w:t>
      </w:r>
      <w:r>
        <w:rPr>
          <w:rFonts w:cs="Arial"/>
          <w:szCs w:val="24"/>
        </w:rPr>
        <w:t>i tevékenységi körünkben hangsúlyos a demencia stádiumának</w:t>
      </w:r>
      <w:r w:rsidR="0065714E">
        <w:rPr>
          <w:rFonts w:cs="Arial"/>
          <w:szCs w:val="24"/>
        </w:rPr>
        <w:t xml:space="preserve"> megfelelő foglalkoztatás, fejlesztés, ill.</w:t>
      </w:r>
      <w:r>
        <w:rPr>
          <w:rFonts w:cs="Arial"/>
          <w:szCs w:val="24"/>
        </w:rPr>
        <w:t xml:space="preserve"> több figyelmet kell fordítunk</w:t>
      </w:r>
      <w:r w:rsidR="0065714E">
        <w:rPr>
          <w:rFonts w:cs="Arial"/>
          <w:szCs w:val="24"/>
        </w:rPr>
        <w:t xml:space="preserve"> a felügyeletre és biztonságra is.</w:t>
      </w:r>
    </w:p>
    <w:p w:rsidR="0065714E" w:rsidRPr="00D1380A" w:rsidRDefault="0065714E" w:rsidP="00C27296">
      <w:pPr>
        <w:rPr>
          <w:rFonts w:cs="Arial"/>
          <w:szCs w:val="24"/>
        </w:rPr>
      </w:pPr>
      <w:r>
        <w:rPr>
          <w:rFonts w:cs="Arial"/>
          <w:szCs w:val="24"/>
        </w:rPr>
        <w:t xml:space="preserve">A jövőben további </w:t>
      </w:r>
      <w:proofErr w:type="spellStart"/>
      <w:r>
        <w:rPr>
          <w:rFonts w:cs="Arial"/>
          <w:szCs w:val="24"/>
        </w:rPr>
        <w:t>demens</w:t>
      </w:r>
      <w:proofErr w:type="spellEnd"/>
      <w:r>
        <w:rPr>
          <w:rFonts w:cs="Arial"/>
          <w:szCs w:val="24"/>
        </w:rPr>
        <w:t xml:space="preserve"> ellátással kapcsolatos kihívásokra számítunk, ezért a </w:t>
      </w:r>
      <w:r w:rsidR="00372FF6">
        <w:rPr>
          <w:rFonts w:cs="Arial"/>
          <w:szCs w:val="24"/>
        </w:rPr>
        <w:t>stratégiai tervezésnél</w:t>
      </w:r>
      <w:r>
        <w:rPr>
          <w:rFonts w:cs="Arial"/>
          <w:szCs w:val="24"/>
        </w:rPr>
        <w:t xml:space="preserve"> erre a terület egyre nagyobb hangsúl</w:t>
      </w:r>
      <w:r w:rsidR="00D271AB">
        <w:rPr>
          <w:rFonts w:cs="Arial"/>
          <w:szCs w:val="24"/>
        </w:rPr>
        <w:t>yt fektetünk, minden ellátásunkon belül.</w:t>
      </w:r>
    </w:p>
    <w:p w:rsidR="00C27296" w:rsidRPr="00F657B2" w:rsidRDefault="00C27296" w:rsidP="00C27296">
      <w:pPr>
        <w:keepNext/>
        <w:outlineLvl w:val="2"/>
        <w:rPr>
          <w:rFonts w:cs="Arial"/>
          <w:b/>
          <w:bCs/>
          <w:szCs w:val="24"/>
        </w:rPr>
      </w:pPr>
      <w:r w:rsidRPr="00F657B2">
        <w:rPr>
          <w:rFonts w:cs="Arial"/>
          <w:b/>
          <w:bCs/>
          <w:szCs w:val="24"/>
        </w:rPr>
        <w:t>Közösségi pszichiátriai ellátás</w:t>
      </w:r>
    </w:p>
    <w:p w:rsidR="00C27296" w:rsidRPr="00085A27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 xml:space="preserve">A pszichiátriai közösségi ellátást 2007-től működteti </w:t>
      </w:r>
      <w:r>
        <w:rPr>
          <w:rFonts w:cs="Arial"/>
          <w:szCs w:val="24"/>
        </w:rPr>
        <w:t>az I</w:t>
      </w:r>
      <w:r w:rsidRPr="00085A27">
        <w:rPr>
          <w:rFonts w:cs="Arial"/>
          <w:szCs w:val="24"/>
        </w:rPr>
        <w:t>ntézmény</w:t>
      </w:r>
      <w:r>
        <w:rPr>
          <w:rFonts w:cs="Arial"/>
          <w:szCs w:val="24"/>
        </w:rPr>
        <w:t>. A feladatellátás</w:t>
      </w:r>
      <w:r w:rsidRPr="00085A27">
        <w:rPr>
          <w:rFonts w:cs="Arial"/>
          <w:szCs w:val="24"/>
        </w:rPr>
        <w:t xml:space="preserve"> során, minden szakfelad</w:t>
      </w:r>
      <w:r>
        <w:rPr>
          <w:rFonts w:cs="Arial"/>
          <w:szCs w:val="24"/>
        </w:rPr>
        <w:t>at ellátottai körében érzékelhető volt</w:t>
      </w:r>
      <w:r w:rsidRPr="00085A27">
        <w:rPr>
          <w:rFonts w:cs="Arial"/>
          <w:szCs w:val="24"/>
        </w:rPr>
        <w:t xml:space="preserve"> a sz</w:t>
      </w:r>
      <w:r>
        <w:rPr>
          <w:rFonts w:cs="Arial"/>
          <w:szCs w:val="24"/>
        </w:rPr>
        <w:t>olgáltatással szembeni igény</w:t>
      </w:r>
      <w:r w:rsidRPr="00085A27">
        <w:rPr>
          <w:rFonts w:cs="Arial"/>
          <w:szCs w:val="24"/>
        </w:rPr>
        <w:t>, és a speciális ellátási fo</w:t>
      </w:r>
      <w:r>
        <w:rPr>
          <w:rFonts w:cs="Arial"/>
          <w:szCs w:val="24"/>
        </w:rPr>
        <w:t xml:space="preserve">rma hiányából adódó nehézség. </w:t>
      </w:r>
      <w:r w:rsidRPr="00085A27">
        <w:rPr>
          <w:rFonts w:cs="Arial"/>
          <w:szCs w:val="24"/>
        </w:rPr>
        <w:t xml:space="preserve">A jól kiépült együttműködési hálózatnak köszönhetően a szolgáltatást igénylők </w:t>
      </w:r>
      <w:r>
        <w:rPr>
          <w:rFonts w:cs="Arial"/>
          <w:szCs w:val="24"/>
        </w:rPr>
        <w:t>köre folyamatosan bővült, 2011-</w:t>
      </w:r>
      <w:r w:rsidRPr="00085A27">
        <w:rPr>
          <w:rFonts w:cs="Arial"/>
          <w:szCs w:val="24"/>
        </w:rPr>
        <w:t xml:space="preserve">ben 125 fő volt. 2012-ben az Országban általánosan minden szolgálat </w:t>
      </w:r>
      <w:r w:rsidRPr="00085A27">
        <w:rPr>
          <w:rFonts w:cs="Arial"/>
          <w:szCs w:val="24"/>
        </w:rPr>
        <w:lastRenderedPageBreak/>
        <w:t xml:space="preserve">40 főre kapott finanszírozást, ezért az ellátottak száma is csökkent, </w:t>
      </w:r>
      <w:r>
        <w:rPr>
          <w:rFonts w:cs="Arial"/>
          <w:szCs w:val="24"/>
        </w:rPr>
        <w:t xml:space="preserve">2013-ban </w:t>
      </w:r>
      <w:r w:rsidRPr="00085A27">
        <w:rPr>
          <w:rFonts w:cs="Arial"/>
          <w:szCs w:val="24"/>
        </w:rPr>
        <w:t>86 fő</w:t>
      </w:r>
      <w:r>
        <w:rPr>
          <w:rFonts w:cs="Arial"/>
          <w:szCs w:val="24"/>
        </w:rPr>
        <w:t>, 2014-ben 72 fő, 2015-ben 76 fő</w:t>
      </w:r>
      <w:r w:rsidR="00F03E58">
        <w:rPr>
          <w:rFonts w:cs="Arial"/>
          <w:szCs w:val="24"/>
        </w:rPr>
        <w:t>,</w:t>
      </w:r>
      <w:r w:rsidR="00A63853">
        <w:rPr>
          <w:rFonts w:cs="Arial"/>
          <w:szCs w:val="24"/>
        </w:rPr>
        <w:t xml:space="preserve"> 2016-ban</w:t>
      </w:r>
      <w:r w:rsidR="0065264A">
        <w:rPr>
          <w:rFonts w:cs="Arial"/>
          <w:szCs w:val="24"/>
        </w:rPr>
        <w:t xml:space="preserve">és 2017-ben </w:t>
      </w:r>
      <w:r w:rsidR="00F03E58">
        <w:rPr>
          <w:rFonts w:cs="Arial"/>
          <w:szCs w:val="24"/>
        </w:rPr>
        <w:t>88 fő</w:t>
      </w:r>
      <w:r>
        <w:rPr>
          <w:rFonts w:cs="Arial"/>
          <w:szCs w:val="24"/>
        </w:rPr>
        <w:t>.</w:t>
      </w:r>
    </w:p>
    <w:p w:rsidR="00F03E58" w:rsidRDefault="00A63853" w:rsidP="00C27296">
      <w:pPr>
        <w:rPr>
          <w:rFonts w:cs="Arial"/>
          <w:szCs w:val="24"/>
        </w:rPr>
      </w:pPr>
      <w:r>
        <w:rPr>
          <w:rFonts w:cs="Arial"/>
          <w:szCs w:val="24"/>
        </w:rPr>
        <w:t>A működtetés 2016-tól újra állami támogatásból történik, a finanszírozási szerződéses, pályázatos forma megszűnt.</w:t>
      </w:r>
      <w:r w:rsidR="00F03E58">
        <w:rPr>
          <w:rFonts w:cs="Arial"/>
          <w:szCs w:val="24"/>
        </w:rPr>
        <w:t xml:space="preserve"> A támogatás mértéke, így az igénybe vevők szám</w:t>
      </w:r>
      <w:r w:rsidR="00F458A4">
        <w:rPr>
          <w:rFonts w:cs="Arial"/>
          <w:szCs w:val="24"/>
        </w:rPr>
        <w:t>a</w:t>
      </w:r>
      <w:r w:rsidR="00F03E58">
        <w:rPr>
          <w:rFonts w:cs="Arial"/>
          <w:szCs w:val="24"/>
        </w:rPr>
        <w:t>, valamint a közösségi gondozók száma is emelkedett.</w:t>
      </w:r>
    </w:p>
    <w:p w:rsidR="0065714E" w:rsidRDefault="0065714E" w:rsidP="00C27296">
      <w:pPr>
        <w:rPr>
          <w:rFonts w:cs="Arial"/>
          <w:szCs w:val="24"/>
        </w:rPr>
      </w:pPr>
      <w:r>
        <w:rPr>
          <w:rFonts w:cs="Arial"/>
          <w:szCs w:val="24"/>
        </w:rPr>
        <w:t xml:space="preserve">Továbbra is kiemelt szerepe van a pszichiátriai ellátórendszerrel és a partnerségben lévő szociális szolgáltatókkal való együttműködésnek. Munkatársaink feladatellátását pszichiáter konzulens és </w:t>
      </w:r>
      <w:proofErr w:type="spellStart"/>
      <w:r>
        <w:rPr>
          <w:rFonts w:cs="Arial"/>
          <w:szCs w:val="24"/>
        </w:rPr>
        <w:t>szuperv</w:t>
      </w:r>
      <w:r w:rsidR="00D271AB">
        <w:rPr>
          <w:rFonts w:cs="Arial"/>
          <w:szCs w:val="24"/>
        </w:rPr>
        <w:t>ízor</w:t>
      </w:r>
      <w:proofErr w:type="spellEnd"/>
      <w:r>
        <w:rPr>
          <w:rFonts w:cs="Arial"/>
          <w:szCs w:val="24"/>
        </w:rPr>
        <w:t xml:space="preserve"> támogatja.</w:t>
      </w:r>
    </w:p>
    <w:p w:rsidR="00563ECA" w:rsidRDefault="00F458A4" w:rsidP="00563ECA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drawing>
          <wp:inline distT="0" distB="0" distL="0" distR="0">
            <wp:extent cx="5891327" cy="4804617"/>
            <wp:effectExtent l="19050" t="0" r="0" b="0"/>
            <wp:docPr id="9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28" cy="480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5A0" w:rsidRPr="00F657B2" w:rsidRDefault="00C27296" w:rsidP="0047098F">
      <w:pPr>
        <w:rPr>
          <w:rFonts w:cs="Arial"/>
          <w:szCs w:val="24"/>
        </w:rPr>
      </w:pPr>
      <w:r w:rsidRPr="00085A27">
        <w:rPr>
          <w:rFonts w:cs="Arial"/>
          <w:szCs w:val="24"/>
        </w:rPr>
        <w:t>A célcsoport heterogén, mivel a kliensek eltérő egészségi állapotban, más – más családi, kapcsolati, anyagi háttérrel érkeznek, ebből adódóan személyes céljaik is mások, melyre a közösségi munka komplex eszközrendszerével adhat támoga</w:t>
      </w:r>
      <w:r>
        <w:rPr>
          <w:rFonts w:cs="Arial"/>
          <w:szCs w:val="24"/>
        </w:rPr>
        <w:t xml:space="preserve">tást. </w:t>
      </w:r>
      <w:r w:rsidR="001942A2">
        <w:rPr>
          <w:rFonts w:cs="Arial"/>
          <w:szCs w:val="24"/>
        </w:rPr>
        <w:t>Az ellátást igénylő száma indokolta, hogy 2018-tó</w:t>
      </w:r>
      <w:r w:rsidR="00F458A4">
        <w:rPr>
          <w:rFonts w:cs="Arial"/>
          <w:szCs w:val="24"/>
        </w:rPr>
        <w:t xml:space="preserve">l feladatmutató emelést kérjünk, </w:t>
      </w:r>
    </w:p>
    <w:p w:rsidR="00C27296" w:rsidRPr="00F657B2" w:rsidRDefault="00C27296" w:rsidP="00C27296">
      <w:pPr>
        <w:keepNext/>
        <w:outlineLvl w:val="2"/>
        <w:rPr>
          <w:rFonts w:cs="Arial"/>
          <w:b/>
          <w:szCs w:val="24"/>
        </w:rPr>
      </w:pPr>
      <w:r w:rsidRPr="00F657B2">
        <w:rPr>
          <w:rFonts w:cs="Arial"/>
          <w:b/>
          <w:szCs w:val="24"/>
        </w:rPr>
        <w:t>Pszichiátriai Betegek Nappali Ellátása</w:t>
      </w:r>
    </w:p>
    <w:p w:rsidR="00C27296" w:rsidRDefault="00C27296" w:rsidP="00C27296">
      <w:pPr>
        <w:autoSpaceDE w:val="0"/>
        <w:autoSpaceDN w:val="0"/>
        <w:adjustRightInd w:val="0"/>
        <w:rPr>
          <w:rFonts w:cs="Arial"/>
          <w:szCs w:val="24"/>
        </w:rPr>
      </w:pPr>
      <w:r w:rsidRPr="002705AA">
        <w:rPr>
          <w:rFonts w:cs="Arial"/>
          <w:szCs w:val="24"/>
        </w:rPr>
        <w:t xml:space="preserve">A nappali ellátás célja a szociális és mentális támogatásra szoruló, önmaguk ellátására részben képes, a tizennyolcadik életévüket betöltött, fekvőbeteg-gyógyintézeti kezelést nem igénylő, pszichiátriai betegek napközbeni gondozása, </w:t>
      </w:r>
      <w:r w:rsidRPr="002705AA">
        <w:rPr>
          <w:rFonts w:cs="Arial"/>
          <w:szCs w:val="24"/>
        </w:rPr>
        <w:lastRenderedPageBreak/>
        <w:t>olyan napközbeni ellátások nyújtása, amelyek elősegítik az ellátottak komplex pszicho-szociális rehabilitációját. A szolgáltatások biztosítása során alapvető kritérium, hogy a klienseknek azt a szükséges rehabilitációs támogatást nyújtsuk, amellyel segítjük a saját sorsuk feletti felelősség újraélésében, az önálló döntéseik meghozatalában.</w:t>
      </w:r>
    </w:p>
    <w:p w:rsidR="00C27296" w:rsidRPr="00167F87" w:rsidRDefault="00F458A4" w:rsidP="00167F87">
      <w:pPr>
        <w:autoSpaceDE w:val="0"/>
        <w:autoSpaceDN w:val="0"/>
        <w:adjustRightInd w:val="0"/>
        <w:rPr>
          <w:rFonts w:cs="Symbol"/>
          <w:szCs w:val="24"/>
        </w:rPr>
      </w:pPr>
      <w:r>
        <w:rPr>
          <w:rFonts w:cs="Arial"/>
          <w:szCs w:val="24"/>
        </w:rPr>
        <w:t>2018</w:t>
      </w:r>
      <w:r w:rsidR="0065264A">
        <w:rPr>
          <w:rFonts w:cs="Arial"/>
          <w:szCs w:val="24"/>
        </w:rPr>
        <w:t xml:space="preserve">-évben a nappali ellátás iránti igény </w:t>
      </w:r>
      <w:r>
        <w:rPr>
          <w:rFonts w:cs="Arial"/>
          <w:szCs w:val="24"/>
        </w:rPr>
        <w:t>az előző évhez hasonlóan alakult.</w:t>
      </w:r>
    </w:p>
    <w:p w:rsidR="00C27296" w:rsidRDefault="00C27296" w:rsidP="00C27296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 p</w:t>
      </w:r>
      <w:r w:rsidRPr="00085A27">
        <w:rPr>
          <w:rFonts w:cs="Arial"/>
          <w:szCs w:val="24"/>
        </w:rPr>
        <w:t>szichiátriai nappali ellátás</w:t>
      </w:r>
      <w:r w:rsidR="00ED54C3">
        <w:rPr>
          <w:rFonts w:cs="Arial"/>
          <w:szCs w:val="24"/>
        </w:rPr>
        <w:t>ban órarendszerűen folynak a fejlesztések, terápiás foglalkozások. Emellett az egyéni érdekvédelem</w:t>
      </w:r>
      <w:r w:rsidR="00372FF6">
        <w:rPr>
          <w:rFonts w:cs="Arial"/>
          <w:szCs w:val="24"/>
        </w:rPr>
        <w:t>,</w:t>
      </w:r>
      <w:r w:rsidR="00ED54C3">
        <w:rPr>
          <w:rFonts w:cs="Arial"/>
          <w:szCs w:val="24"/>
        </w:rPr>
        <w:t xml:space="preserve"> ügyintézés folyamatos. Szoros együttműködésben vagyunk a kezelő orvosokkal, rehabilitációs intézményekkel, hozzátartozókkal</w:t>
      </w:r>
      <w:r>
        <w:rPr>
          <w:rFonts w:cs="Arial"/>
          <w:szCs w:val="24"/>
        </w:rPr>
        <w:t>. A szolgáltatáso</w:t>
      </w:r>
      <w:r w:rsidRPr="00085A27">
        <w:rPr>
          <w:rFonts w:cs="Arial"/>
          <w:szCs w:val="24"/>
        </w:rPr>
        <w:t>k eredményessége és hatása s</w:t>
      </w:r>
      <w:r>
        <w:rPr>
          <w:rFonts w:cs="Arial"/>
          <w:szCs w:val="24"/>
        </w:rPr>
        <w:t xml:space="preserve">zempontjából lényeges kiemelni </w:t>
      </w:r>
      <w:r w:rsidRPr="00085A27">
        <w:rPr>
          <w:rFonts w:cs="Arial"/>
          <w:szCs w:val="24"/>
        </w:rPr>
        <w:t xml:space="preserve">az integrációból adódó </w:t>
      </w:r>
      <w:r>
        <w:rPr>
          <w:rFonts w:cs="Arial"/>
          <w:szCs w:val="24"/>
        </w:rPr>
        <w:t>előnyöket, melynek köszönhetően</w:t>
      </w:r>
      <w:r w:rsidRPr="00085A27">
        <w:rPr>
          <w:rFonts w:cs="Arial"/>
          <w:szCs w:val="24"/>
        </w:rPr>
        <w:t xml:space="preserve"> nő az otthonukban segítséggel önálló életvitelt élők biztonsága</w:t>
      </w:r>
      <w:r>
        <w:rPr>
          <w:rFonts w:cs="Arial"/>
          <w:szCs w:val="24"/>
        </w:rPr>
        <w:t>. A</w:t>
      </w:r>
      <w:r w:rsidRPr="00085A27">
        <w:rPr>
          <w:rFonts w:cs="Arial"/>
          <w:szCs w:val="24"/>
        </w:rPr>
        <w:t xml:space="preserve"> szakfeladatok közötti rugalmas átjárhatóság pedig lehetővé teszi, hogy mindig az aktuális szükségletek</w:t>
      </w:r>
      <w:r>
        <w:rPr>
          <w:rFonts w:cs="Arial"/>
          <w:szCs w:val="24"/>
        </w:rPr>
        <w:t>hez igazodjon az ellátás módja.</w:t>
      </w:r>
    </w:p>
    <w:p w:rsidR="00ED54C3" w:rsidRDefault="00ED54C3" w:rsidP="00C27296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 feladatellátás eredményességet tovább növeli, hog</w:t>
      </w:r>
      <w:r w:rsidR="00F71E58">
        <w:rPr>
          <w:rFonts w:cs="Arial"/>
          <w:szCs w:val="24"/>
        </w:rPr>
        <w:t>y a pszichiátriai részleg vezeté</w:t>
      </w:r>
      <w:r>
        <w:rPr>
          <w:rFonts w:cs="Arial"/>
          <w:szCs w:val="24"/>
        </w:rPr>
        <w:t>se egy kézbe került, a dolgozók és a feladatok közötti átcsoportosítás rugalmasabbá vált.</w:t>
      </w:r>
      <w:r w:rsidR="00A57E97">
        <w:rPr>
          <w:rFonts w:cs="Arial"/>
          <w:szCs w:val="24"/>
        </w:rPr>
        <w:t xml:space="preserve"> </w:t>
      </w:r>
    </w:p>
    <w:p w:rsidR="00F458A4" w:rsidRPr="00F458A4" w:rsidRDefault="00F458A4" w:rsidP="00C27296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F458A4">
        <w:rPr>
          <w:rFonts w:cs="Arial"/>
          <w:b/>
          <w:szCs w:val="24"/>
        </w:rPr>
        <w:t>Fejlesztő Foglalkoztatás</w:t>
      </w:r>
    </w:p>
    <w:p w:rsidR="00C27296" w:rsidRDefault="001942A2" w:rsidP="00C27296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2017-ben lehetőségünk nyílt az intézményen belüli fejlesztő foglalkoztatásra pályázatot benyújtani, melynek köszönhetően 2018-tól tovább bővült, a pszichiátriai betegeknek nyújtható szolgáltatások köre.</w:t>
      </w:r>
      <w:r w:rsidR="00F458A4">
        <w:rPr>
          <w:rFonts w:cs="Arial"/>
          <w:szCs w:val="24"/>
        </w:rPr>
        <w:t xml:space="preserve"> </w:t>
      </w:r>
    </w:p>
    <w:p w:rsidR="00F458A4" w:rsidRDefault="00F458A4" w:rsidP="00C27296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15 fő foglalkoztatására rendelkezünk működési engedéllyel, de a finanszírozási szerződésben rögzített feladatmutató enn</w:t>
      </w:r>
      <w:r w:rsidR="004E3E95">
        <w:rPr>
          <w:rFonts w:cs="Arial"/>
          <w:szCs w:val="24"/>
        </w:rPr>
        <w:t>él jóval kevesebb, 5 fő éves foglalkoztatására nyújt lehetőséget (4768 óra/év). A finanszírozási szerződés későbbi megkötése miatt, és a feladatmutató teljesítése érdekében 8 fő pszichiátriai betegséggel élőt foglalkoztattunk 2018 évben, szociális törvény szerinti fejlesztési szerződéssel.</w:t>
      </w:r>
    </w:p>
    <w:p w:rsidR="004E3E95" w:rsidRPr="004E3E95" w:rsidRDefault="004E3E95" w:rsidP="004E3E95">
      <w:pPr>
        <w:autoSpaceDE w:val="0"/>
        <w:autoSpaceDN w:val="0"/>
        <w:adjustRightInd w:val="0"/>
        <w:rPr>
          <w:rFonts w:cs="Arial"/>
          <w:szCs w:val="24"/>
        </w:rPr>
      </w:pPr>
      <w:r w:rsidRPr="004E3E95">
        <w:rPr>
          <w:rFonts w:cs="Arial"/>
          <w:szCs w:val="24"/>
          <w:u w:val="single"/>
        </w:rPr>
        <w:t>Bevételt eredményező tevékenységek voltak</w:t>
      </w:r>
      <w:r>
        <w:rPr>
          <w:rFonts w:cs="Arial"/>
          <w:szCs w:val="24"/>
        </w:rPr>
        <w:t xml:space="preserve">: </w:t>
      </w:r>
      <w:r w:rsidRPr="004E3E95">
        <w:rPr>
          <w:rFonts w:cs="Arial"/>
          <w:szCs w:val="24"/>
        </w:rPr>
        <w:t xml:space="preserve">Dísztárgy, divatékszer készítés keretében kulcstartó, hűtőmágnes, könyvjelző, poháralátét, nyaklánc, karkötő és papír ajándékdoboz készült. A termékfajták megtervezésekor a kliensek erősségeire támaszkodtunk, az általuk készített képeket vettük alapul. Elsőként saját készítésű könyvjelzőink készültek el, melyek egyedi mintával, tűfilc, filc és színes ceruza használatával, ragasztottak és lamináltak. </w:t>
      </w:r>
    </w:p>
    <w:p w:rsidR="004E3E95" w:rsidRPr="004E3E95" w:rsidRDefault="004E3E95" w:rsidP="004E3E95">
      <w:pPr>
        <w:autoSpaceDE w:val="0"/>
        <w:autoSpaceDN w:val="0"/>
        <w:adjustRightInd w:val="0"/>
        <w:rPr>
          <w:rFonts w:cs="Arial"/>
          <w:szCs w:val="24"/>
        </w:rPr>
      </w:pPr>
      <w:r w:rsidRPr="004E3E95">
        <w:rPr>
          <w:rFonts w:cs="Arial"/>
          <w:szCs w:val="24"/>
        </w:rPr>
        <w:t>Az elkészült képeket lefényképezték, számítógépes szerkesztést követően fényképként elő lettek hívva, s így képeztek alapot a műanyag összepattintható hűtőmágnesnek és kulcstartónak, továbbá ragasztási technikák alkalmazásával üveglencse medálnak és karkötőnek.</w:t>
      </w:r>
    </w:p>
    <w:p w:rsidR="004E3E95" w:rsidRDefault="004E3E95" w:rsidP="004E3E95">
      <w:pPr>
        <w:autoSpaceDE w:val="0"/>
        <w:autoSpaceDN w:val="0"/>
        <w:adjustRightInd w:val="0"/>
        <w:rPr>
          <w:rFonts w:cs="Arial"/>
          <w:szCs w:val="24"/>
        </w:rPr>
      </w:pPr>
      <w:r w:rsidRPr="004E3E95">
        <w:rPr>
          <w:rFonts w:cs="Arial"/>
          <w:szCs w:val="24"/>
        </w:rPr>
        <w:t>A tevékenységben 6 fő vett részt, összesen 3542 órában.</w:t>
      </w:r>
      <w:r>
        <w:rPr>
          <w:rFonts w:cs="Arial"/>
          <w:szCs w:val="24"/>
        </w:rPr>
        <w:t xml:space="preserve"> </w:t>
      </w:r>
    </w:p>
    <w:p w:rsidR="004E3E95" w:rsidRPr="00D1380A" w:rsidRDefault="004E3E95" w:rsidP="004E3E95">
      <w:pPr>
        <w:autoSpaceDE w:val="0"/>
        <w:autoSpaceDN w:val="0"/>
        <w:adjustRightInd w:val="0"/>
        <w:rPr>
          <w:rFonts w:cs="Arial"/>
          <w:szCs w:val="24"/>
        </w:rPr>
      </w:pPr>
      <w:r w:rsidRPr="004E3E95">
        <w:rPr>
          <w:rFonts w:cs="Arial"/>
          <w:szCs w:val="24"/>
          <w:u w:val="single"/>
        </w:rPr>
        <w:lastRenderedPageBreak/>
        <w:t>Bevételt nem eredményező tevékenységek:</w:t>
      </w:r>
      <w:r>
        <w:rPr>
          <w:rFonts w:cs="Arial"/>
          <w:szCs w:val="24"/>
        </w:rPr>
        <w:t xml:space="preserve"> </w:t>
      </w:r>
      <w:r w:rsidRPr="004E3E95">
        <w:rPr>
          <w:rFonts w:cs="Arial"/>
          <w:szCs w:val="24"/>
        </w:rPr>
        <w:t xml:space="preserve">A fejlesztő foglalkoztatás működésének telephelyén épület takarítás: mosdók és helyiségek tisztántartása, szobanövények ápolása, rendszerezési feladatok ellátása történt </w:t>
      </w:r>
      <w:proofErr w:type="gramStart"/>
      <w:r w:rsidRPr="004E3E95">
        <w:rPr>
          <w:rFonts w:cs="Arial"/>
          <w:szCs w:val="24"/>
        </w:rPr>
        <w:t>Továbbá  zöldterület</w:t>
      </w:r>
      <w:proofErr w:type="gramEnd"/>
      <w:r w:rsidRPr="004E3E95">
        <w:rPr>
          <w:rFonts w:cs="Arial"/>
          <w:szCs w:val="24"/>
        </w:rPr>
        <w:t xml:space="preserve"> kezelése: udvarkarbantartása, téli időszakban hólapátolás, síkosság mentesítés,  udvari növényzet karbantartása történt. A tevékenységet 1 – 1 fő végezte, az elszámolási időszakban folyamatosan, összesem 1417 órában.</w:t>
      </w:r>
    </w:p>
    <w:p w:rsidR="00C27296" w:rsidRPr="00F657B2" w:rsidRDefault="00C27296" w:rsidP="00C27296">
      <w:pPr>
        <w:keepNext/>
        <w:outlineLvl w:val="2"/>
        <w:rPr>
          <w:rFonts w:cs="Arial"/>
          <w:b/>
          <w:szCs w:val="24"/>
        </w:rPr>
      </w:pPr>
      <w:r w:rsidRPr="00F657B2">
        <w:rPr>
          <w:rFonts w:cs="Arial"/>
          <w:b/>
          <w:szCs w:val="24"/>
        </w:rPr>
        <w:t>Otthoni Szakápolás</w:t>
      </w:r>
    </w:p>
    <w:p w:rsidR="00C27296" w:rsidRPr="00085A27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>A 20/1996. NM rendeletben szereplő feltételeknek megfelelően a szakápol</w:t>
      </w:r>
      <w:r>
        <w:rPr>
          <w:rFonts w:cs="Arial"/>
          <w:szCs w:val="24"/>
        </w:rPr>
        <w:t>ásra szoruló betegek. Különösen:</w:t>
      </w:r>
    </w:p>
    <w:p w:rsidR="00C27296" w:rsidRPr="00085A27" w:rsidRDefault="00C27296" w:rsidP="00C27296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az </w:t>
      </w:r>
      <w:r w:rsidRPr="00085A27">
        <w:rPr>
          <w:rFonts w:cs="Arial"/>
          <w:szCs w:val="24"/>
        </w:rPr>
        <w:t>ápolást, szakápolást igénylő lakosok</w:t>
      </w:r>
      <w:r>
        <w:rPr>
          <w:rFonts w:cs="Arial"/>
          <w:szCs w:val="24"/>
        </w:rPr>
        <w:t>,</w:t>
      </w:r>
    </w:p>
    <w:p w:rsidR="00C27296" w:rsidRPr="00085A27" w:rsidRDefault="00C27296" w:rsidP="00C27296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Pr="00085A27">
        <w:rPr>
          <w:rFonts w:cs="Arial"/>
          <w:szCs w:val="24"/>
        </w:rPr>
        <w:t>kórházból kikerült, és utókezelést igénylő betegek</w:t>
      </w:r>
      <w:r>
        <w:rPr>
          <w:rFonts w:cs="Arial"/>
          <w:szCs w:val="24"/>
        </w:rPr>
        <w:t xml:space="preserve"> és </w:t>
      </w:r>
    </w:p>
    <w:p w:rsidR="00C27296" w:rsidRDefault="00C27296" w:rsidP="00C27296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Pr="00085A27">
        <w:rPr>
          <w:rFonts w:cs="Arial"/>
          <w:szCs w:val="24"/>
        </w:rPr>
        <w:t>rehabilitációr</w:t>
      </w:r>
      <w:r>
        <w:rPr>
          <w:rFonts w:cs="Arial"/>
          <w:szCs w:val="24"/>
        </w:rPr>
        <w:t>a szorulók.</w:t>
      </w:r>
    </w:p>
    <w:p w:rsidR="00C27296" w:rsidRPr="00F764CA" w:rsidRDefault="00C27296" w:rsidP="00C27296">
      <w:pPr>
        <w:spacing w:after="0" w:line="240" w:lineRule="auto"/>
        <w:ind w:left="720"/>
        <w:rPr>
          <w:rFonts w:cs="Arial"/>
          <w:szCs w:val="24"/>
        </w:rPr>
      </w:pPr>
    </w:p>
    <w:p w:rsidR="00C27296" w:rsidRPr="00085A27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>Otthoni Szakápolás keretében évente 150-180 fő</w:t>
      </w:r>
      <w:r>
        <w:rPr>
          <w:rFonts w:cs="Arial"/>
          <w:szCs w:val="24"/>
        </w:rPr>
        <w:t xml:space="preserve"> vesz részt</w:t>
      </w:r>
      <w:r w:rsidRPr="00085A27">
        <w:rPr>
          <w:rFonts w:cs="Arial"/>
          <w:szCs w:val="24"/>
        </w:rPr>
        <w:t>. A szolgáltatást a kö</w:t>
      </w:r>
      <w:r>
        <w:rPr>
          <w:rFonts w:cs="Arial"/>
          <w:szCs w:val="24"/>
        </w:rPr>
        <w:t xml:space="preserve">vetkező településeken biztosítja az Intézmény: </w:t>
      </w:r>
      <w:r w:rsidRPr="00085A27">
        <w:rPr>
          <w:rFonts w:cs="Arial"/>
          <w:szCs w:val="24"/>
        </w:rPr>
        <w:t>Pécs, Pogány, Kozármisleny, Lothárd, Birján, Görcsöny, Regenye, Szőke, Gyód, Keszü, Kökény.</w:t>
      </w:r>
    </w:p>
    <w:p w:rsidR="00FF79E6" w:rsidRDefault="00C27296">
      <w:pPr>
        <w:rPr>
          <w:rFonts w:cs="Arial"/>
          <w:szCs w:val="24"/>
        </w:rPr>
      </w:pPr>
      <w:r>
        <w:rPr>
          <w:rFonts w:cs="Arial"/>
          <w:szCs w:val="24"/>
        </w:rPr>
        <w:t>A szolgáltatás</w:t>
      </w:r>
      <w:r w:rsidR="00ED6FEE">
        <w:rPr>
          <w:rFonts w:cs="Arial"/>
          <w:szCs w:val="24"/>
        </w:rPr>
        <w:t xml:space="preserve"> a Nemzeti Egészségbiztosítási Alapkezelővel</w:t>
      </w:r>
      <w:r>
        <w:rPr>
          <w:rFonts w:cs="Arial"/>
          <w:szCs w:val="24"/>
        </w:rPr>
        <w:t xml:space="preserve"> kötött szerződés alapján látható</w:t>
      </w:r>
      <w:r w:rsidRPr="00085A27">
        <w:rPr>
          <w:rFonts w:cs="Arial"/>
          <w:szCs w:val="24"/>
        </w:rPr>
        <w:t xml:space="preserve"> el. Ennél a szakfel</w:t>
      </w:r>
      <w:r>
        <w:rPr>
          <w:rFonts w:cs="Arial"/>
          <w:szCs w:val="24"/>
        </w:rPr>
        <w:t>adatnál különösen fontos a háziorvosokkal illetve</w:t>
      </w:r>
      <w:r w:rsidRPr="00085A27">
        <w:rPr>
          <w:rFonts w:cs="Arial"/>
          <w:szCs w:val="24"/>
        </w:rPr>
        <w:t xml:space="preserve"> a szak</w:t>
      </w:r>
      <w:r>
        <w:rPr>
          <w:rFonts w:cs="Arial"/>
          <w:szCs w:val="24"/>
        </w:rPr>
        <w:t>orvosokkal kiépített jó kapcsolat.</w:t>
      </w:r>
    </w:p>
    <w:p w:rsidR="00F71E58" w:rsidRDefault="00F71E58">
      <w:pPr>
        <w:rPr>
          <w:rFonts w:cs="Arial"/>
          <w:szCs w:val="24"/>
        </w:rPr>
      </w:pPr>
      <w:r>
        <w:rPr>
          <w:rFonts w:cs="Arial"/>
          <w:szCs w:val="24"/>
        </w:rPr>
        <w:t xml:space="preserve">A szolgáltatás továbbra is rendkívül népszerű, a háziorvosok folyamatosan kérik intézményünktől a szakápolást. </w:t>
      </w:r>
      <w:r w:rsidR="007D7B4B">
        <w:rPr>
          <w:rFonts w:cs="Arial"/>
          <w:szCs w:val="24"/>
        </w:rPr>
        <w:t>A rendelkezésünkre álló finanszírozási kapacitást maximálisan ki tudjuk használni.</w:t>
      </w:r>
    </w:p>
    <w:p w:rsidR="00F71E58" w:rsidRDefault="00F71E5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Ellenőrzések</w:t>
      </w:r>
    </w:p>
    <w:p w:rsidR="00DA408A" w:rsidRPr="00ED6FEE" w:rsidRDefault="00ED6FEE">
      <w:pPr>
        <w:rPr>
          <w:rFonts w:cs="Arial"/>
          <w:szCs w:val="24"/>
        </w:rPr>
      </w:pPr>
      <w:r>
        <w:rPr>
          <w:rFonts w:cs="Arial"/>
          <w:szCs w:val="24"/>
        </w:rPr>
        <w:t xml:space="preserve">Az év során több intézmény működésére irányuló ellenőrzés volt, az ellenőrző szerveket és az ellenőrzések eredményét, az alábbi táblázatban foglaltuk össze. Az ellenőrzések során </w:t>
      </w:r>
      <w:r w:rsidR="00DA408A">
        <w:rPr>
          <w:rFonts w:cs="Arial"/>
          <w:szCs w:val="24"/>
        </w:rPr>
        <w:t xml:space="preserve">– 2 telephelyet kivéve - </w:t>
      </w:r>
      <w:r>
        <w:rPr>
          <w:rFonts w:cs="Arial"/>
          <w:szCs w:val="24"/>
        </w:rPr>
        <w:t>intézkedést igénylő problémát nem tártak fel.</w:t>
      </w:r>
      <w:r w:rsidR="00DA408A">
        <w:rPr>
          <w:rFonts w:cs="Arial"/>
          <w:szCs w:val="24"/>
        </w:rPr>
        <w:t xml:space="preserve"> A Pécs-Vasas, D u.2 és a Pécs, Polgárszőlő u.32-34 alatti telephelyeken az akadálymentesítés részleges hiányát állapította meg az ellenőrzés. A Pécs-Vasas, D u.2 alatti telephely kiváltására, mivel a jelenlegi nem akadálymentesíthető, intézkedési terv született, a 2021. április 09.-i hatállyal határozott idejű bejegyzés került kiadásra.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020"/>
        <w:gridCol w:w="1530"/>
        <w:gridCol w:w="4666"/>
      </w:tblGrid>
      <w:tr w:rsidR="00DA408A" w:rsidRPr="00DA408A" w:rsidTr="00DA408A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DA408A">
              <w:rPr>
                <w:rFonts w:eastAsia="Times New Roman" w:cs="Arial"/>
                <w:b/>
                <w:bCs/>
                <w:color w:val="000000"/>
                <w:sz w:val="22"/>
                <w:lang w:eastAsia="hu-HU"/>
              </w:rPr>
              <w:t>2018.évben végzett ellenőrzések</w:t>
            </w:r>
          </w:p>
        </w:tc>
      </w:tr>
      <w:tr w:rsidR="00DA408A" w:rsidRPr="00DA408A" w:rsidTr="00DA408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hu-H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hu-H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hu-HU"/>
              </w:rPr>
            </w:pPr>
          </w:p>
        </w:tc>
      </w:tr>
      <w:tr w:rsidR="00DA408A" w:rsidRPr="00DA408A" w:rsidTr="00DA408A">
        <w:trPr>
          <w:trHeight w:val="4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A408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Ellenőrzést végző szerv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A408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Hiv.szám</w:t>
            </w:r>
            <w:proofErr w:type="spellEnd"/>
            <w:r w:rsidRPr="00DA408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Ellenőrzés tárgya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NÉBIH Élel</w:t>
            </w: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miszer- és Takarmánybiztonsági Igazgatóság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02.4/6735-1/2018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Élelmiszer-higiéniai, élelmiszer-biztonsági és élelmiszer- minőségi minősítés Pécs, Apáca u. 12. telephelyen (84 %, jó)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NÉBIH Élelmiszer- és Takarmánybiztonsági Igazgatóság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02.4/5953-1/2018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Élelmiszer-higiéniai, élelmiszer-biztonsági és élelmiszer- minőségi minősítés Pécs, </w:t>
            </w: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Felsőbalokány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u.1/G. telephelyen (88%, jó)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lastRenderedPageBreak/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NÉBIH Élel</w:t>
            </w: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miszer- és Takarmánybiztonsági Igazgatóság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02.4/5953-1/2018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Élelmiszer-higiéniai, élelmiszer-biztonsági és élelmiszer- minőségi minősítés Pécs, </w:t>
            </w: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Littke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J.u.10. telephelyen (91%, jeles)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. Pécsi Járási Hivatal Hatósági Főosztály Népegészségügyi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BA-04/NFO/0492-2/2018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Otthoni szakápolást végző eg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é</w:t>
            </w: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szségügyi szolgáltató ápolási szakfelügyeleti hatósági ellenőrzése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. Pécsi Járási Hivatal Hatósági Főosztály Népegészségügyi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BA-04/NEO/05788-4/2018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Megkeresésre történő népegészségügyi, járványügyi hatósági ellenőrzés </w:t>
            </w: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Felsőbalokány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u.1/F, C, G telephelyen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. Pécsi Járási Hivatal Hatósági Főosztály Népegészségügyi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BA-04/NEO/05782-2/2018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Megkeresésre történő népegészségügyi, járványügyi hatósági ellenőrzés a Somogy u.70. telephelyen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. Pécsi Járási Hivatal Hatósági Főosztály Népegészségügyi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BA-04/NEO/05783-2/2018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Megkeresésre történő népegészségügyi, járványügyi hatósági ellenőrzés Vasas D u.2 telephelyen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. Pécsi Járási Hivatal Hatósági Főosztály Népegészségügyi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BA-04/NEO/05784-2/2018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Megkeresésre történő népegészségügyi, járványügyi hatósági ellenőrzés </w:t>
            </w: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Littke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J.u.10 telephelyen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. Pécsi Járási Hivatal Hatósági Főosztály Népegészségügyi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BA-04/NEO/05815-2/2018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Megkeresésre történő népegészségügyi, járványügyi hatósági ellenőrzés Polgárszőlő u.32-34 telephelyen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. Pécsi Járási Hivatal Hatósági Főosztály Népegészségügyi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BA-04/NEO/05785-2/2018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Megkeresésre történő népegészségügyi, járványügyi hatósági ellenőrzés Apáca u. 12 telephelyen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. Pécsi Járási Hivatal Hatósági Főosztály Népegészségügyi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BA-04/NEO/05786-2/2018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Megkeresésre történő népegészségügyi, járványügyi hatósági ellenőrzés Garay u. 33 telephelyen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BM.Kormányhiv.l</w:t>
            </w:r>
            <w:proofErr w:type="spellEnd"/>
            <w:proofErr w:type="gram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Hatósági Főosztály Szociális és Gyámügyi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BAC/13/00047-12/2018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INSZI 7691 Pécs-Vasas, D u.2 telephely engedélyes ellenőrzése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BM.Kormányhiv.l</w:t>
            </w:r>
            <w:proofErr w:type="spellEnd"/>
            <w:proofErr w:type="gram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Hatósági Főosztály Szociális és Gyámügyi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BAC/13/00051-12/2018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INSZI 7691 Pécs, Somogy u.70. telephely engedélyes ellenőrzése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BM.Kormányhiv.l</w:t>
            </w:r>
            <w:proofErr w:type="spellEnd"/>
            <w:proofErr w:type="gram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Hatósági Főosztály Szociális és Gyámügyi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BAC/13/00056-10/2018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INSZI 7621 Pécs, Apáca u. 12.telephely engedélyes ellenőrzése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BM.Kormányhiv.l</w:t>
            </w:r>
            <w:proofErr w:type="spellEnd"/>
            <w:proofErr w:type="gram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Hatósági Főosztály Szociális és Gyámügyi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BAC/13/00054-8/2018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INSZI 7621 Pécs, Garay u.33. telephely engedélyes ellenőrzése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BM.Kormányhiv.l</w:t>
            </w:r>
            <w:proofErr w:type="spellEnd"/>
            <w:proofErr w:type="gram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Hatósági Főosztály Szociális és Gyámügyi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BAC/13/00053-12/2018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INSZI 7636 Pécs, Polgárszőlő u.32-34. telephely engedélyes ellenőrzése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BM.Kormányhiv.l</w:t>
            </w:r>
            <w:proofErr w:type="spellEnd"/>
            <w:proofErr w:type="gram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Hatósági Főosztály Szociális és Gyámügyi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BAC/13/00049-12/2018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INSZI 7632 Pécs, </w:t>
            </w: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Littke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J.u.10  telephely</w:t>
            </w:r>
            <w:proofErr w:type="gram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engedélyes ellenőrzése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BM.Kormányhiv.l</w:t>
            </w:r>
            <w:proofErr w:type="spellEnd"/>
            <w:proofErr w:type="gram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Hatósági Főosztály Szociális és Gyámügyi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BAC/13/00048-11/2018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INSZI 7626 Pécs, </w:t>
            </w: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Felsőbalokány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u. 1./G.  telephely engedélyes ellenőrzése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BM.Kormányhiv.l</w:t>
            </w:r>
            <w:proofErr w:type="spellEnd"/>
            <w:proofErr w:type="gram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Hatósági Főosztály Szociális és Gyámügyi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BAC/13/00055-10/2018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INSZI 7626 Pécs, </w:t>
            </w: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Felsőbalokány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u. 1./C.  telephely engedélyes ellenőrzése</w:t>
            </w:r>
          </w:p>
        </w:tc>
      </w:tr>
      <w:tr w:rsidR="00DA408A" w:rsidRPr="00DA408A" w:rsidTr="00DA408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BM.Kormányhiv.l</w:t>
            </w:r>
            <w:proofErr w:type="spellEnd"/>
            <w:proofErr w:type="gram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Hatósági Főosztály Szociális és Gyámügyi Osztály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BAC/13/00052-11/2018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A" w:rsidRPr="00DA408A" w:rsidRDefault="00DA408A" w:rsidP="00DA408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</w:pPr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INSZI 7626 Pécs, </w:t>
            </w:r>
            <w:proofErr w:type="spellStart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>Felsőbalokány</w:t>
            </w:r>
            <w:proofErr w:type="spellEnd"/>
            <w:r w:rsidRPr="00DA408A">
              <w:rPr>
                <w:rFonts w:eastAsia="Times New Roman" w:cs="Arial"/>
                <w:color w:val="000000"/>
                <w:sz w:val="20"/>
                <w:szCs w:val="20"/>
                <w:lang w:eastAsia="hu-HU"/>
              </w:rPr>
              <w:t xml:space="preserve"> u. 1./F.  telephely engedélyes ellenőrzése</w:t>
            </w:r>
          </w:p>
        </w:tc>
      </w:tr>
    </w:tbl>
    <w:p w:rsidR="00ED6FEE" w:rsidRDefault="00ED6FEE">
      <w:pPr>
        <w:rPr>
          <w:rFonts w:cs="Arial"/>
          <w:szCs w:val="24"/>
        </w:rPr>
      </w:pPr>
    </w:p>
    <w:p w:rsidR="00C53D38" w:rsidRDefault="00C53D38">
      <w:pPr>
        <w:rPr>
          <w:rFonts w:cs="Arial"/>
          <w:szCs w:val="24"/>
        </w:rPr>
      </w:pPr>
    </w:p>
    <w:p w:rsidR="00C53D38" w:rsidRDefault="00DA408A">
      <w:pPr>
        <w:rPr>
          <w:rFonts w:cs="Arial"/>
          <w:szCs w:val="24"/>
        </w:rPr>
      </w:pPr>
      <w:r>
        <w:rPr>
          <w:rFonts w:cs="Arial"/>
          <w:szCs w:val="24"/>
        </w:rPr>
        <w:t>Pécs, 2019</w:t>
      </w:r>
      <w:r w:rsidR="00ED6FEE">
        <w:rPr>
          <w:rFonts w:cs="Arial"/>
          <w:szCs w:val="24"/>
        </w:rPr>
        <w:t xml:space="preserve">. </w:t>
      </w:r>
      <w:proofErr w:type="gramStart"/>
      <w:r>
        <w:rPr>
          <w:rFonts w:cs="Arial"/>
          <w:szCs w:val="24"/>
        </w:rPr>
        <w:t>május..</w:t>
      </w:r>
      <w:proofErr w:type="gramEnd"/>
      <w:r>
        <w:rPr>
          <w:rFonts w:cs="Arial"/>
          <w:szCs w:val="24"/>
        </w:rPr>
        <w:t xml:space="preserve"> </w:t>
      </w:r>
      <w:r w:rsidR="00ED6FEE">
        <w:rPr>
          <w:rFonts w:cs="Arial"/>
          <w:szCs w:val="24"/>
        </w:rPr>
        <w:t>.</w:t>
      </w:r>
    </w:p>
    <w:p w:rsidR="0065052C" w:rsidRDefault="0065052C">
      <w:pPr>
        <w:rPr>
          <w:rFonts w:cs="Arial"/>
          <w:szCs w:val="24"/>
        </w:rPr>
      </w:pPr>
    </w:p>
    <w:p w:rsidR="0065052C" w:rsidRDefault="0065052C">
      <w:pPr>
        <w:rPr>
          <w:rFonts w:cs="Arial"/>
          <w:szCs w:val="24"/>
        </w:rPr>
      </w:pPr>
    </w:p>
    <w:p w:rsidR="0065052C" w:rsidRDefault="0065052C">
      <w:pPr>
        <w:rPr>
          <w:rFonts w:cs="Arial"/>
          <w:szCs w:val="24"/>
        </w:rPr>
      </w:pPr>
    </w:p>
    <w:p w:rsidR="0065052C" w:rsidRDefault="0065052C">
      <w:pPr>
        <w:rPr>
          <w:rFonts w:cs="Arial"/>
          <w:szCs w:val="24"/>
        </w:rPr>
      </w:pPr>
    </w:p>
    <w:p w:rsidR="00C53D38" w:rsidRDefault="00C53D38" w:rsidP="00C53D38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Varga Mónika</w:t>
      </w:r>
    </w:p>
    <w:p w:rsidR="00C53D38" w:rsidRDefault="00C53D38" w:rsidP="00C53D38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igazgató</w:t>
      </w:r>
    </w:p>
    <w:p w:rsidR="00C53D38" w:rsidRPr="00F71E58" w:rsidRDefault="00C53D38">
      <w:pPr>
        <w:rPr>
          <w:rFonts w:cs="Arial"/>
          <w:szCs w:val="24"/>
        </w:rPr>
      </w:pPr>
    </w:p>
    <w:sectPr w:rsidR="00C53D38" w:rsidRPr="00F71E58" w:rsidSect="00CB01B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CD" w:rsidRDefault="005100CD" w:rsidP="00175EA2">
      <w:pPr>
        <w:spacing w:after="0" w:line="240" w:lineRule="auto"/>
      </w:pPr>
      <w:r>
        <w:separator/>
      </w:r>
    </w:p>
  </w:endnote>
  <w:endnote w:type="continuationSeparator" w:id="0">
    <w:p w:rsidR="005100CD" w:rsidRDefault="005100CD" w:rsidP="0017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2563"/>
      <w:docPartObj>
        <w:docPartGallery w:val="Page Numbers (Bottom of Page)"/>
        <w:docPartUnique/>
      </w:docPartObj>
    </w:sdtPr>
    <w:sdtEndPr/>
    <w:sdtContent>
      <w:p w:rsidR="004E3E95" w:rsidRDefault="00A57E9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E3E95" w:rsidRDefault="004E3E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CD" w:rsidRDefault="005100CD" w:rsidP="00175EA2">
      <w:pPr>
        <w:spacing w:after="0" w:line="240" w:lineRule="auto"/>
      </w:pPr>
      <w:r>
        <w:separator/>
      </w:r>
    </w:p>
  </w:footnote>
  <w:footnote w:type="continuationSeparator" w:id="0">
    <w:p w:rsidR="005100CD" w:rsidRDefault="005100CD" w:rsidP="0017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4EC3"/>
    <w:multiLevelType w:val="hybridMultilevel"/>
    <w:tmpl w:val="AAD07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270B4"/>
    <w:multiLevelType w:val="hybridMultilevel"/>
    <w:tmpl w:val="107015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5417D"/>
    <w:multiLevelType w:val="hybridMultilevel"/>
    <w:tmpl w:val="2BA47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96"/>
    <w:rsid w:val="00000DA2"/>
    <w:rsid w:val="00003B86"/>
    <w:rsid w:val="0000424A"/>
    <w:rsid w:val="000054FF"/>
    <w:rsid w:val="00005BBA"/>
    <w:rsid w:val="00006273"/>
    <w:rsid w:val="00014989"/>
    <w:rsid w:val="000167D5"/>
    <w:rsid w:val="000261AB"/>
    <w:rsid w:val="00027BEA"/>
    <w:rsid w:val="0003287B"/>
    <w:rsid w:val="00033013"/>
    <w:rsid w:val="00036787"/>
    <w:rsid w:val="00040D7B"/>
    <w:rsid w:val="00041E60"/>
    <w:rsid w:val="000449D7"/>
    <w:rsid w:val="00044F27"/>
    <w:rsid w:val="0005213E"/>
    <w:rsid w:val="00052EA6"/>
    <w:rsid w:val="00053BA4"/>
    <w:rsid w:val="00056AD7"/>
    <w:rsid w:val="00056EED"/>
    <w:rsid w:val="00061BE4"/>
    <w:rsid w:val="000653C9"/>
    <w:rsid w:val="00070023"/>
    <w:rsid w:val="0007074D"/>
    <w:rsid w:val="00072ABA"/>
    <w:rsid w:val="0007545D"/>
    <w:rsid w:val="000811F8"/>
    <w:rsid w:val="0008156B"/>
    <w:rsid w:val="000832A2"/>
    <w:rsid w:val="000877EE"/>
    <w:rsid w:val="000900CA"/>
    <w:rsid w:val="000A1212"/>
    <w:rsid w:val="000A7C33"/>
    <w:rsid w:val="000B12FE"/>
    <w:rsid w:val="000B3BF1"/>
    <w:rsid w:val="000B40E5"/>
    <w:rsid w:val="000C47E7"/>
    <w:rsid w:val="000C58D2"/>
    <w:rsid w:val="000D1AB4"/>
    <w:rsid w:val="000D1FEA"/>
    <w:rsid w:val="000D7304"/>
    <w:rsid w:val="000E21A6"/>
    <w:rsid w:val="000E5477"/>
    <w:rsid w:val="000E6C0B"/>
    <w:rsid w:val="000E738C"/>
    <w:rsid w:val="000F3B3A"/>
    <w:rsid w:val="000F3C1B"/>
    <w:rsid w:val="000F5961"/>
    <w:rsid w:val="000F6795"/>
    <w:rsid w:val="000F7AF0"/>
    <w:rsid w:val="00102D3C"/>
    <w:rsid w:val="00103CC7"/>
    <w:rsid w:val="00105669"/>
    <w:rsid w:val="00106BB8"/>
    <w:rsid w:val="00113F99"/>
    <w:rsid w:val="001163E0"/>
    <w:rsid w:val="0011704D"/>
    <w:rsid w:val="001179D9"/>
    <w:rsid w:val="00121A4B"/>
    <w:rsid w:val="00125D91"/>
    <w:rsid w:val="001266EE"/>
    <w:rsid w:val="00134D2A"/>
    <w:rsid w:val="00134ED9"/>
    <w:rsid w:val="00141C22"/>
    <w:rsid w:val="0014352F"/>
    <w:rsid w:val="00144E94"/>
    <w:rsid w:val="00153C0F"/>
    <w:rsid w:val="00154BC9"/>
    <w:rsid w:val="00154F02"/>
    <w:rsid w:val="00154FA8"/>
    <w:rsid w:val="00156D12"/>
    <w:rsid w:val="00161265"/>
    <w:rsid w:val="0016141B"/>
    <w:rsid w:val="00162631"/>
    <w:rsid w:val="00163AC4"/>
    <w:rsid w:val="00166F06"/>
    <w:rsid w:val="00167F87"/>
    <w:rsid w:val="00171534"/>
    <w:rsid w:val="001741C0"/>
    <w:rsid w:val="00175E2F"/>
    <w:rsid w:val="00175EA2"/>
    <w:rsid w:val="0017676D"/>
    <w:rsid w:val="00176878"/>
    <w:rsid w:val="001800D9"/>
    <w:rsid w:val="00182811"/>
    <w:rsid w:val="00182A6A"/>
    <w:rsid w:val="00183574"/>
    <w:rsid w:val="001910C6"/>
    <w:rsid w:val="001942A2"/>
    <w:rsid w:val="00195367"/>
    <w:rsid w:val="001955C6"/>
    <w:rsid w:val="001965AE"/>
    <w:rsid w:val="001A0156"/>
    <w:rsid w:val="001A1B79"/>
    <w:rsid w:val="001A5C03"/>
    <w:rsid w:val="001A5C4B"/>
    <w:rsid w:val="001A729E"/>
    <w:rsid w:val="001B5AE6"/>
    <w:rsid w:val="001C0467"/>
    <w:rsid w:val="001C1F44"/>
    <w:rsid w:val="001C62AF"/>
    <w:rsid w:val="001C776C"/>
    <w:rsid w:val="001C7C3E"/>
    <w:rsid w:val="001D481D"/>
    <w:rsid w:val="001D53E7"/>
    <w:rsid w:val="001E1C58"/>
    <w:rsid w:val="001E2680"/>
    <w:rsid w:val="001E304B"/>
    <w:rsid w:val="001E7CF1"/>
    <w:rsid w:val="001F08EF"/>
    <w:rsid w:val="001F0E5E"/>
    <w:rsid w:val="001F1D3F"/>
    <w:rsid w:val="001F1F17"/>
    <w:rsid w:val="001F6F3C"/>
    <w:rsid w:val="00200287"/>
    <w:rsid w:val="00201CA3"/>
    <w:rsid w:val="00201FFC"/>
    <w:rsid w:val="00204A09"/>
    <w:rsid w:val="00205693"/>
    <w:rsid w:val="002074EC"/>
    <w:rsid w:val="00210DDF"/>
    <w:rsid w:val="00215732"/>
    <w:rsid w:val="002211E1"/>
    <w:rsid w:val="0022149B"/>
    <w:rsid w:val="00221694"/>
    <w:rsid w:val="00222E9B"/>
    <w:rsid w:val="0022404F"/>
    <w:rsid w:val="00225DBF"/>
    <w:rsid w:val="00226E51"/>
    <w:rsid w:val="00230433"/>
    <w:rsid w:val="002325A0"/>
    <w:rsid w:val="0023483C"/>
    <w:rsid w:val="00235FF1"/>
    <w:rsid w:val="002361D2"/>
    <w:rsid w:val="00236939"/>
    <w:rsid w:val="002461CF"/>
    <w:rsid w:val="00251A84"/>
    <w:rsid w:val="002566ED"/>
    <w:rsid w:val="00257860"/>
    <w:rsid w:val="002638C9"/>
    <w:rsid w:val="00263D13"/>
    <w:rsid w:val="00264521"/>
    <w:rsid w:val="002670EA"/>
    <w:rsid w:val="002703E4"/>
    <w:rsid w:val="00277A3F"/>
    <w:rsid w:val="00277C66"/>
    <w:rsid w:val="00287FE8"/>
    <w:rsid w:val="00292B87"/>
    <w:rsid w:val="002A07D3"/>
    <w:rsid w:val="002A18D1"/>
    <w:rsid w:val="002A63B8"/>
    <w:rsid w:val="002B1952"/>
    <w:rsid w:val="002B466D"/>
    <w:rsid w:val="002B7B41"/>
    <w:rsid w:val="002C0CE0"/>
    <w:rsid w:val="002D54C7"/>
    <w:rsid w:val="002D60D9"/>
    <w:rsid w:val="002D6FE0"/>
    <w:rsid w:val="002E01A1"/>
    <w:rsid w:val="002E116B"/>
    <w:rsid w:val="002E5C5D"/>
    <w:rsid w:val="002F7552"/>
    <w:rsid w:val="003002AF"/>
    <w:rsid w:val="0030411F"/>
    <w:rsid w:val="0031361D"/>
    <w:rsid w:val="00317A6A"/>
    <w:rsid w:val="0032237F"/>
    <w:rsid w:val="00322386"/>
    <w:rsid w:val="00330836"/>
    <w:rsid w:val="00334383"/>
    <w:rsid w:val="00334A9F"/>
    <w:rsid w:val="0033662C"/>
    <w:rsid w:val="00336FC3"/>
    <w:rsid w:val="00337F22"/>
    <w:rsid w:val="00340A95"/>
    <w:rsid w:val="00342CF2"/>
    <w:rsid w:val="00345BA4"/>
    <w:rsid w:val="00352E8A"/>
    <w:rsid w:val="003562BB"/>
    <w:rsid w:val="0036144E"/>
    <w:rsid w:val="00362C12"/>
    <w:rsid w:val="00366853"/>
    <w:rsid w:val="0037072C"/>
    <w:rsid w:val="00372FF6"/>
    <w:rsid w:val="0038099B"/>
    <w:rsid w:val="003815C7"/>
    <w:rsid w:val="00382EF8"/>
    <w:rsid w:val="00383274"/>
    <w:rsid w:val="0039031C"/>
    <w:rsid w:val="003A2B5D"/>
    <w:rsid w:val="003A4CEF"/>
    <w:rsid w:val="003A5369"/>
    <w:rsid w:val="003A5FCC"/>
    <w:rsid w:val="003B0E11"/>
    <w:rsid w:val="003B102F"/>
    <w:rsid w:val="003B275D"/>
    <w:rsid w:val="003B3A3E"/>
    <w:rsid w:val="003B6DF8"/>
    <w:rsid w:val="003B7A96"/>
    <w:rsid w:val="003B7E11"/>
    <w:rsid w:val="003C19A6"/>
    <w:rsid w:val="003C51FD"/>
    <w:rsid w:val="003C5C32"/>
    <w:rsid w:val="003C5D43"/>
    <w:rsid w:val="003C664F"/>
    <w:rsid w:val="003C6D0E"/>
    <w:rsid w:val="003D123A"/>
    <w:rsid w:val="003D156C"/>
    <w:rsid w:val="003D4D61"/>
    <w:rsid w:val="003E1639"/>
    <w:rsid w:val="003E6EAD"/>
    <w:rsid w:val="003F1D7C"/>
    <w:rsid w:val="003F4E85"/>
    <w:rsid w:val="003F6B27"/>
    <w:rsid w:val="003F749F"/>
    <w:rsid w:val="00402AFF"/>
    <w:rsid w:val="00404799"/>
    <w:rsid w:val="004071C1"/>
    <w:rsid w:val="00410C64"/>
    <w:rsid w:val="00412DC0"/>
    <w:rsid w:val="00421C96"/>
    <w:rsid w:val="00423458"/>
    <w:rsid w:val="00424C68"/>
    <w:rsid w:val="0042652A"/>
    <w:rsid w:val="00432982"/>
    <w:rsid w:val="00451ED1"/>
    <w:rsid w:val="004566B4"/>
    <w:rsid w:val="0046221F"/>
    <w:rsid w:val="0047079E"/>
    <w:rsid w:val="0047098F"/>
    <w:rsid w:val="00471B2A"/>
    <w:rsid w:val="00471B64"/>
    <w:rsid w:val="004729D1"/>
    <w:rsid w:val="00473694"/>
    <w:rsid w:val="00474A93"/>
    <w:rsid w:val="00475648"/>
    <w:rsid w:val="004801C7"/>
    <w:rsid w:val="004804F7"/>
    <w:rsid w:val="0048407A"/>
    <w:rsid w:val="00486663"/>
    <w:rsid w:val="0048798A"/>
    <w:rsid w:val="004879E0"/>
    <w:rsid w:val="00490A01"/>
    <w:rsid w:val="00494F7A"/>
    <w:rsid w:val="00497E88"/>
    <w:rsid w:val="004A412B"/>
    <w:rsid w:val="004A60D5"/>
    <w:rsid w:val="004B2848"/>
    <w:rsid w:val="004B28C1"/>
    <w:rsid w:val="004B351F"/>
    <w:rsid w:val="004B36F7"/>
    <w:rsid w:val="004B48BE"/>
    <w:rsid w:val="004C2315"/>
    <w:rsid w:val="004C5CAE"/>
    <w:rsid w:val="004D27CA"/>
    <w:rsid w:val="004D3736"/>
    <w:rsid w:val="004D4B8D"/>
    <w:rsid w:val="004D4EE0"/>
    <w:rsid w:val="004E0A7B"/>
    <w:rsid w:val="004E2C84"/>
    <w:rsid w:val="004E3E95"/>
    <w:rsid w:val="004E48A2"/>
    <w:rsid w:val="004E5FDF"/>
    <w:rsid w:val="004E690C"/>
    <w:rsid w:val="004E7D11"/>
    <w:rsid w:val="004F0A7F"/>
    <w:rsid w:val="004F2C0A"/>
    <w:rsid w:val="004F4EAE"/>
    <w:rsid w:val="004F5368"/>
    <w:rsid w:val="004F5C37"/>
    <w:rsid w:val="00501950"/>
    <w:rsid w:val="00501BAD"/>
    <w:rsid w:val="005100CD"/>
    <w:rsid w:val="005154A8"/>
    <w:rsid w:val="0051653B"/>
    <w:rsid w:val="00527E32"/>
    <w:rsid w:val="00527F33"/>
    <w:rsid w:val="00531A07"/>
    <w:rsid w:val="00534061"/>
    <w:rsid w:val="00540E86"/>
    <w:rsid w:val="005473EC"/>
    <w:rsid w:val="00556455"/>
    <w:rsid w:val="00556D17"/>
    <w:rsid w:val="005604BD"/>
    <w:rsid w:val="00563ECA"/>
    <w:rsid w:val="00565C47"/>
    <w:rsid w:val="00566FC8"/>
    <w:rsid w:val="0057654F"/>
    <w:rsid w:val="005813BE"/>
    <w:rsid w:val="00590E72"/>
    <w:rsid w:val="00594625"/>
    <w:rsid w:val="005A1ED8"/>
    <w:rsid w:val="005A7316"/>
    <w:rsid w:val="005B2E0D"/>
    <w:rsid w:val="005B5433"/>
    <w:rsid w:val="005B70B6"/>
    <w:rsid w:val="005C406E"/>
    <w:rsid w:val="005C45C0"/>
    <w:rsid w:val="005C576C"/>
    <w:rsid w:val="005C59D2"/>
    <w:rsid w:val="005C6C22"/>
    <w:rsid w:val="005D0084"/>
    <w:rsid w:val="005D1A11"/>
    <w:rsid w:val="005D560A"/>
    <w:rsid w:val="005D7D42"/>
    <w:rsid w:val="005E2C67"/>
    <w:rsid w:val="005E607C"/>
    <w:rsid w:val="005E63DF"/>
    <w:rsid w:val="005F0A81"/>
    <w:rsid w:val="0060018D"/>
    <w:rsid w:val="006025C7"/>
    <w:rsid w:val="0060283B"/>
    <w:rsid w:val="00615273"/>
    <w:rsid w:val="006169F5"/>
    <w:rsid w:val="00620CC5"/>
    <w:rsid w:val="00622A1F"/>
    <w:rsid w:val="00622DD9"/>
    <w:rsid w:val="0062410B"/>
    <w:rsid w:val="00624909"/>
    <w:rsid w:val="00624C8C"/>
    <w:rsid w:val="00643113"/>
    <w:rsid w:val="006445F4"/>
    <w:rsid w:val="0065052C"/>
    <w:rsid w:val="006523A7"/>
    <w:rsid w:val="0065264A"/>
    <w:rsid w:val="0065336C"/>
    <w:rsid w:val="0065714E"/>
    <w:rsid w:val="00657275"/>
    <w:rsid w:val="006642BC"/>
    <w:rsid w:val="00665E99"/>
    <w:rsid w:val="0067122B"/>
    <w:rsid w:val="0068019D"/>
    <w:rsid w:val="006804EE"/>
    <w:rsid w:val="006845D6"/>
    <w:rsid w:val="00685662"/>
    <w:rsid w:val="00686426"/>
    <w:rsid w:val="0068781A"/>
    <w:rsid w:val="006900A4"/>
    <w:rsid w:val="006934FE"/>
    <w:rsid w:val="00697167"/>
    <w:rsid w:val="006B0E59"/>
    <w:rsid w:val="006B36E6"/>
    <w:rsid w:val="006B5BA5"/>
    <w:rsid w:val="006B6FF6"/>
    <w:rsid w:val="006B79FA"/>
    <w:rsid w:val="006C1D09"/>
    <w:rsid w:val="006C2334"/>
    <w:rsid w:val="006C4774"/>
    <w:rsid w:val="006C4EF4"/>
    <w:rsid w:val="006C7793"/>
    <w:rsid w:val="006D0C17"/>
    <w:rsid w:val="006D297A"/>
    <w:rsid w:val="006D3AE9"/>
    <w:rsid w:val="006D7A5A"/>
    <w:rsid w:val="006E2C86"/>
    <w:rsid w:val="006E4C06"/>
    <w:rsid w:val="006E4C8D"/>
    <w:rsid w:val="006E5F11"/>
    <w:rsid w:val="006E6147"/>
    <w:rsid w:val="006E7344"/>
    <w:rsid w:val="006E76FA"/>
    <w:rsid w:val="006F36CB"/>
    <w:rsid w:val="00700676"/>
    <w:rsid w:val="007052D1"/>
    <w:rsid w:val="007066D2"/>
    <w:rsid w:val="00706E0E"/>
    <w:rsid w:val="00710654"/>
    <w:rsid w:val="00715562"/>
    <w:rsid w:val="00722B18"/>
    <w:rsid w:val="00723E21"/>
    <w:rsid w:val="00726C01"/>
    <w:rsid w:val="00730FA7"/>
    <w:rsid w:val="0073411E"/>
    <w:rsid w:val="00741473"/>
    <w:rsid w:val="0074493A"/>
    <w:rsid w:val="007450DA"/>
    <w:rsid w:val="00752AE2"/>
    <w:rsid w:val="0075583F"/>
    <w:rsid w:val="00755ADA"/>
    <w:rsid w:val="00764A99"/>
    <w:rsid w:val="00764CF8"/>
    <w:rsid w:val="007665BC"/>
    <w:rsid w:val="007713B4"/>
    <w:rsid w:val="00771716"/>
    <w:rsid w:val="00772486"/>
    <w:rsid w:val="00780EE0"/>
    <w:rsid w:val="007821DE"/>
    <w:rsid w:val="0078481F"/>
    <w:rsid w:val="007852B3"/>
    <w:rsid w:val="00791A3A"/>
    <w:rsid w:val="00793220"/>
    <w:rsid w:val="00795B62"/>
    <w:rsid w:val="007A708F"/>
    <w:rsid w:val="007B36BE"/>
    <w:rsid w:val="007B42FF"/>
    <w:rsid w:val="007B529D"/>
    <w:rsid w:val="007B7956"/>
    <w:rsid w:val="007C631E"/>
    <w:rsid w:val="007C680E"/>
    <w:rsid w:val="007D0CBC"/>
    <w:rsid w:val="007D2798"/>
    <w:rsid w:val="007D7B4B"/>
    <w:rsid w:val="007E0193"/>
    <w:rsid w:val="007E1D80"/>
    <w:rsid w:val="007E552A"/>
    <w:rsid w:val="007E62C9"/>
    <w:rsid w:val="007F160B"/>
    <w:rsid w:val="007F4FEB"/>
    <w:rsid w:val="007F7CD2"/>
    <w:rsid w:val="00801318"/>
    <w:rsid w:val="00804035"/>
    <w:rsid w:val="00807014"/>
    <w:rsid w:val="0080758C"/>
    <w:rsid w:val="00811FB8"/>
    <w:rsid w:val="00814EA2"/>
    <w:rsid w:val="00815742"/>
    <w:rsid w:val="00820D40"/>
    <w:rsid w:val="00824498"/>
    <w:rsid w:val="00831429"/>
    <w:rsid w:val="0083393D"/>
    <w:rsid w:val="00834935"/>
    <w:rsid w:val="00835585"/>
    <w:rsid w:val="00837486"/>
    <w:rsid w:val="008431BA"/>
    <w:rsid w:val="00845685"/>
    <w:rsid w:val="0084590A"/>
    <w:rsid w:val="008500AC"/>
    <w:rsid w:val="00850F3C"/>
    <w:rsid w:val="00852412"/>
    <w:rsid w:val="00852F48"/>
    <w:rsid w:val="00853650"/>
    <w:rsid w:val="0085465A"/>
    <w:rsid w:val="00855728"/>
    <w:rsid w:val="008579F6"/>
    <w:rsid w:val="00857E04"/>
    <w:rsid w:val="008602A5"/>
    <w:rsid w:val="00862144"/>
    <w:rsid w:val="00864EF6"/>
    <w:rsid w:val="0086668D"/>
    <w:rsid w:val="00870EFB"/>
    <w:rsid w:val="00872330"/>
    <w:rsid w:val="00873928"/>
    <w:rsid w:val="008757C7"/>
    <w:rsid w:val="0087676A"/>
    <w:rsid w:val="00882ECF"/>
    <w:rsid w:val="00883454"/>
    <w:rsid w:val="0088501D"/>
    <w:rsid w:val="00885D3B"/>
    <w:rsid w:val="00887432"/>
    <w:rsid w:val="00894F31"/>
    <w:rsid w:val="008968C8"/>
    <w:rsid w:val="008A0C26"/>
    <w:rsid w:val="008A1833"/>
    <w:rsid w:val="008A4040"/>
    <w:rsid w:val="008A41E7"/>
    <w:rsid w:val="008B0DFF"/>
    <w:rsid w:val="008B1D74"/>
    <w:rsid w:val="008B463E"/>
    <w:rsid w:val="008C27EE"/>
    <w:rsid w:val="008C3E6D"/>
    <w:rsid w:val="008C61BB"/>
    <w:rsid w:val="008C74DA"/>
    <w:rsid w:val="008C7C5A"/>
    <w:rsid w:val="008D0983"/>
    <w:rsid w:val="008D0AD0"/>
    <w:rsid w:val="008D29BB"/>
    <w:rsid w:val="008D4207"/>
    <w:rsid w:val="008D485C"/>
    <w:rsid w:val="008E1474"/>
    <w:rsid w:val="008E2B55"/>
    <w:rsid w:val="008E3834"/>
    <w:rsid w:val="008E6A70"/>
    <w:rsid w:val="008F4596"/>
    <w:rsid w:val="008F497F"/>
    <w:rsid w:val="008F5705"/>
    <w:rsid w:val="008F5AB5"/>
    <w:rsid w:val="008F66B5"/>
    <w:rsid w:val="00911769"/>
    <w:rsid w:val="00912058"/>
    <w:rsid w:val="00914EEF"/>
    <w:rsid w:val="009171BB"/>
    <w:rsid w:val="00922892"/>
    <w:rsid w:val="009257C7"/>
    <w:rsid w:val="00927289"/>
    <w:rsid w:val="00927767"/>
    <w:rsid w:val="0093193F"/>
    <w:rsid w:val="00935432"/>
    <w:rsid w:val="009441F0"/>
    <w:rsid w:val="0094550A"/>
    <w:rsid w:val="009537FC"/>
    <w:rsid w:val="00956776"/>
    <w:rsid w:val="009569B8"/>
    <w:rsid w:val="00962280"/>
    <w:rsid w:val="009652BF"/>
    <w:rsid w:val="00966857"/>
    <w:rsid w:val="00974587"/>
    <w:rsid w:val="009755D4"/>
    <w:rsid w:val="0098071C"/>
    <w:rsid w:val="009843A4"/>
    <w:rsid w:val="00984A80"/>
    <w:rsid w:val="00990B83"/>
    <w:rsid w:val="009927F9"/>
    <w:rsid w:val="00996102"/>
    <w:rsid w:val="009A0324"/>
    <w:rsid w:val="009A0388"/>
    <w:rsid w:val="009A0DB8"/>
    <w:rsid w:val="009A34B0"/>
    <w:rsid w:val="009A41AC"/>
    <w:rsid w:val="009A490F"/>
    <w:rsid w:val="009B091E"/>
    <w:rsid w:val="009B20A4"/>
    <w:rsid w:val="009B4179"/>
    <w:rsid w:val="009B56F3"/>
    <w:rsid w:val="009C04F5"/>
    <w:rsid w:val="009C1857"/>
    <w:rsid w:val="009C4F12"/>
    <w:rsid w:val="009C5059"/>
    <w:rsid w:val="009C6EB5"/>
    <w:rsid w:val="009D70A4"/>
    <w:rsid w:val="009E6062"/>
    <w:rsid w:val="009F0F58"/>
    <w:rsid w:val="009F5A90"/>
    <w:rsid w:val="009F6625"/>
    <w:rsid w:val="00A022E1"/>
    <w:rsid w:val="00A0363E"/>
    <w:rsid w:val="00A0522B"/>
    <w:rsid w:val="00A102A8"/>
    <w:rsid w:val="00A1052C"/>
    <w:rsid w:val="00A152AF"/>
    <w:rsid w:val="00A15886"/>
    <w:rsid w:val="00A16383"/>
    <w:rsid w:val="00A17652"/>
    <w:rsid w:val="00A1765F"/>
    <w:rsid w:val="00A21812"/>
    <w:rsid w:val="00A22AD1"/>
    <w:rsid w:val="00A23751"/>
    <w:rsid w:val="00A25054"/>
    <w:rsid w:val="00A257C5"/>
    <w:rsid w:val="00A30167"/>
    <w:rsid w:val="00A326A7"/>
    <w:rsid w:val="00A36DA9"/>
    <w:rsid w:val="00A43617"/>
    <w:rsid w:val="00A44BE0"/>
    <w:rsid w:val="00A45FE3"/>
    <w:rsid w:val="00A46DB2"/>
    <w:rsid w:val="00A4763E"/>
    <w:rsid w:val="00A51D1A"/>
    <w:rsid w:val="00A56915"/>
    <w:rsid w:val="00A57E97"/>
    <w:rsid w:val="00A60A6E"/>
    <w:rsid w:val="00A63853"/>
    <w:rsid w:val="00A64EAE"/>
    <w:rsid w:val="00A7023F"/>
    <w:rsid w:val="00A709F5"/>
    <w:rsid w:val="00A71DB0"/>
    <w:rsid w:val="00A8024B"/>
    <w:rsid w:val="00A9162F"/>
    <w:rsid w:val="00A91CF1"/>
    <w:rsid w:val="00A931E2"/>
    <w:rsid w:val="00A940C2"/>
    <w:rsid w:val="00AA346C"/>
    <w:rsid w:val="00AA7C69"/>
    <w:rsid w:val="00AB009D"/>
    <w:rsid w:val="00AB02D9"/>
    <w:rsid w:val="00AB154D"/>
    <w:rsid w:val="00AB3404"/>
    <w:rsid w:val="00AB4C67"/>
    <w:rsid w:val="00AB6049"/>
    <w:rsid w:val="00AB7311"/>
    <w:rsid w:val="00AB7A3B"/>
    <w:rsid w:val="00AC1D01"/>
    <w:rsid w:val="00AC40D8"/>
    <w:rsid w:val="00AC594A"/>
    <w:rsid w:val="00AD3679"/>
    <w:rsid w:val="00AD3DCB"/>
    <w:rsid w:val="00AD5464"/>
    <w:rsid w:val="00AE780D"/>
    <w:rsid w:val="00B008AE"/>
    <w:rsid w:val="00B02389"/>
    <w:rsid w:val="00B0756E"/>
    <w:rsid w:val="00B11AAA"/>
    <w:rsid w:val="00B12808"/>
    <w:rsid w:val="00B14012"/>
    <w:rsid w:val="00B159A8"/>
    <w:rsid w:val="00B16542"/>
    <w:rsid w:val="00B17F0C"/>
    <w:rsid w:val="00B20F54"/>
    <w:rsid w:val="00B23190"/>
    <w:rsid w:val="00B25534"/>
    <w:rsid w:val="00B269C6"/>
    <w:rsid w:val="00B27101"/>
    <w:rsid w:val="00B35930"/>
    <w:rsid w:val="00B35FB4"/>
    <w:rsid w:val="00B377FA"/>
    <w:rsid w:val="00B414C4"/>
    <w:rsid w:val="00B524E5"/>
    <w:rsid w:val="00B538CD"/>
    <w:rsid w:val="00B60B6F"/>
    <w:rsid w:val="00B64DE7"/>
    <w:rsid w:val="00B64FD1"/>
    <w:rsid w:val="00B65FEE"/>
    <w:rsid w:val="00B705F6"/>
    <w:rsid w:val="00B851E2"/>
    <w:rsid w:val="00B8704A"/>
    <w:rsid w:val="00B8780D"/>
    <w:rsid w:val="00BA2690"/>
    <w:rsid w:val="00BA31EC"/>
    <w:rsid w:val="00BA3298"/>
    <w:rsid w:val="00BA3CE9"/>
    <w:rsid w:val="00BA7F28"/>
    <w:rsid w:val="00BB6B5D"/>
    <w:rsid w:val="00BC03D2"/>
    <w:rsid w:val="00BC1B81"/>
    <w:rsid w:val="00BC2858"/>
    <w:rsid w:val="00BC38AB"/>
    <w:rsid w:val="00BC61AD"/>
    <w:rsid w:val="00BC66EB"/>
    <w:rsid w:val="00BD0938"/>
    <w:rsid w:val="00BD3FC4"/>
    <w:rsid w:val="00BD732C"/>
    <w:rsid w:val="00BE050A"/>
    <w:rsid w:val="00BE4FD7"/>
    <w:rsid w:val="00BE661F"/>
    <w:rsid w:val="00BF13F8"/>
    <w:rsid w:val="00BF25C0"/>
    <w:rsid w:val="00C02CC2"/>
    <w:rsid w:val="00C12E18"/>
    <w:rsid w:val="00C12EBB"/>
    <w:rsid w:val="00C1392E"/>
    <w:rsid w:val="00C17E01"/>
    <w:rsid w:val="00C2090F"/>
    <w:rsid w:val="00C27296"/>
    <w:rsid w:val="00C32E32"/>
    <w:rsid w:val="00C33571"/>
    <w:rsid w:val="00C36BFE"/>
    <w:rsid w:val="00C40526"/>
    <w:rsid w:val="00C43A41"/>
    <w:rsid w:val="00C5046E"/>
    <w:rsid w:val="00C5079B"/>
    <w:rsid w:val="00C52195"/>
    <w:rsid w:val="00C52C1E"/>
    <w:rsid w:val="00C53D38"/>
    <w:rsid w:val="00C54066"/>
    <w:rsid w:val="00C5669C"/>
    <w:rsid w:val="00C569DA"/>
    <w:rsid w:val="00C62881"/>
    <w:rsid w:val="00C66343"/>
    <w:rsid w:val="00C67DCC"/>
    <w:rsid w:val="00C72848"/>
    <w:rsid w:val="00C7296B"/>
    <w:rsid w:val="00C763D3"/>
    <w:rsid w:val="00C80884"/>
    <w:rsid w:val="00C811F7"/>
    <w:rsid w:val="00C835E1"/>
    <w:rsid w:val="00C87A9C"/>
    <w:rsid w:val="00C9089C"/>
    <w:rsid w:val="00C92761"/>
    <w:rsid w:val="00C93FF3"/>
    <w:rsid w:val="00C97EF6"/>
    <w:rsid w:val="00CA5A86"/>
    <w:rsid w:val="00CA6092"/>
    <w:rsid w:val="00CA693D"/>
    <w:rsid w:val="00CB01B7"/>
    <w:rsid w:val="00CB149B"/>
    <w:rsid w:val="00CB1A21"/>
    <w:rsid w:val="00CB7127"/>
    <w:rsid w:val="00CC00F9"/>
    <w:rsid w:val="00CC2A31"/>
    <w:rsid w:val="00CC38F8"/>
    <w:rsid w:val="00CD1BF0"/>
    <w:rsid w:val="00CD5B03"/>
    <w:rsid w:val="00CD61F3"/>
    <w:rsid w:val="00CD7B24"/>
    <w:rsid w:val="00CE17FA"/>
    <w:rsid w:val="00CE1835"/>
    <w:rsid w:val="00CE5C97"/>
    <w:rsid w:val="00CF0E75"/>
    <w:rsid w:val="00CF11FC"/>
    <w:rsid w:val="00D07448"/>
    <w:rsid w:val="00D14208"/>
    <w:rsid w:val="00D15902"/>
    <w:rsid w:val="00D243ED"/>
    <w:rsid w:val="00D271AB"/>
    <w:rsid w:val="00D27E54"/>
    <w:rsid w:val="00D30783"/>
    <w:rsid w:val="00D344CA"/>
    <w:rsid w:val="00D422C5"/>
    <w:rsid w:val="00D607B2"/>
    <w:rsid w:val="00D67B9A"/>
    <w:rsid w:val="00D72939"/>
    <w:rsid w:val="00D74563"/>
    <w:rsid w:val="00D750CE"/>
    <w:rsid w:val="00D760C4"/>
    <w:rsid w:val="00D76B7C"/>
    <w:rsid w:val="00D76B94"/>
    <w:rsid w:val="00D8188D"/>
    <w:rsid w:val="00D836B5"/>
    <w:rsid w:val="00D83868"/>
    <w:rsid w:val="00D83980"/>
    <w:rsid w:val="00D85A76"/>
    <w:rsid w:val="00D85D2A"/>
    <w:rsid w:val="00D90A4D"/>
    <w:rsid w:val="00D95CAA"/>
    <w:rsid w:val="00DA3431"/>
    <w:rsid w:val="00DA408A"/>
    <w:rsid w:val="00DB41DB"/>
    <w:rsid w:val="00DB54B0"/>
    <w:rsid w:val="00DB5918"/>
    <w:rsid w:val="00DC278D"/>
    <w:rsid w:val="00DC734F"/>
    <w:rsid w:val="00DD16E3"/>
    <w:rsid w:val="00DD33E1"/>
    <w:rsid w:val="00DD343B"/>
    <w:rsid w:val="00DD481A"/>
    <w:rsid w:val="00DD5C68"/>
    <w:rsid w:val="00DD5FDC"/>
    <w:rsid w:val="00DD7D53"/>
    <w:rsid w:val="00DE0651"/>
    <w:rsid w:val="00DE1981"/>
    <w:rsid w:val="00DE2294"/>
    <w:rsid w:val="00DE2AB7"/>
    <w:rsid w:val="00DE326F"/>
    <w:rsid w:val="00DE5446"/>
    <w:rsid w:val="00DE57BE"/>
    <w:rsid w:val="00DE6CF4"/>
    <w:rsid w:val="00DF1472"/>
    <w:rsid w:val="00DF340B"/>
    <w:rsid w:val="00DF4514"/>
    <w:rsid w:val="00DF45D2"/>
    <w:rsid w:val="00E047CB"/>
    <w:rsid w:val="00E06A28"/>
    <w:rsid w:val="00E1214E"/>
    <w:rsid w:val="00E20A39"/>
    <w:rsid w:val="00E21D6D"/>
    <w:rsid w:val="00E277D4"/>
    <w:rsid w:val="00E3395B"/>
    <w:rsid w:val="00E451F1"/>
    <w:rsid w:val="00E5464F"/>
    <w:rsid w:val="00E54A48"/>
    <w:rsid w:val="00E6145C"/>
    <w:rsid w:val="00E63F06"/>
    <w:rsid w:val="00E70ABB"/>
    <w:rsid w:val="00E74460"/>
    <w:rsid w:val="00E762F1"/>
    <w:rsid w:val="00E77A3E"/>
    <w:rsid w:val="00E81BCA"/>
    <w:rsid w:val="00E83F48"/>
    <w:rsid w:val="00E847DD"/>
    <w:rsid w:val="00E852E1"/>
    <w:rsid w:val="00E8786B"/>
    <w:rsid w:val="00E928B8"/>
    <w:rsid w:val="00E9371C"/>
    <w:rsid w:val="00E963F6"/>
    <w:rsid w:val="00E96526"/>
    <w:rsid w:val="00EA22FA"/>
    <w:rsid w:val="00EA4562"/>
    <w:rsid w:val="00EB1075"/>
    <w:rsid w:val="00EB2CCD"/>
    <w:rsid w:val="00EB3AE1"/>
    <w:rsid w:val="00EB7922"/>
    <w:rsid w:val="00EC0F73"/>
    <w:rsid w:val="00EC3475"/>
    <w:rsid w:val="00ED21AF"/>
    <w:rsid w:val="00ED416F"/>
    <w:rsid w:val="00ED54C3"/>
    <w:rsid w:val="00ED6FEE"/>
    <w:rsid w:val="00EE01B5"/>
    <w:rsid w:val="00EE04C5"/>
    <w:rsid w:val="00EE1380"/>
    <w:rsid w:val="00EF3448"/>
    <w:rsid w:val="00EF4DB5"/>
    <w:rsid w:val="00EF6B0E"/>
    <w:rsid w:val="00EF7034"/>
    <w:rsid w:val="00F00CAC"/>
    <w:rsid w:val="00F03944"/>
    <w:rsid w:val="00F03E58"/>
    <w:rsid w:val="00F05DA5"/>
    <w:rsid w:val="00F11835"/>
    <w:rsid w:val="00F1400E"/>
    <w:rsid w:val="00F144D0"/>
    <w:rsid w:val="00F23719"/>
    <w:rsid w:val="00F244EF"/>
    <w:rsid w:val="00F254EC"/>
    <w:rsid w:val="00F30D0A"/>
    <w:rsid w:val="00F37F0D"/>
    <w:rsid w:val="00F43009"/>
    <w:rsid w:val="00F43D0C"/>
    <w:rsid w:val="00F458A4"/>
    <w:rsid w:val="00F533E6"/>
    <w:rsid w:val="00F53F0E"/>
    <w:rsid w:val="00F557E1"/>
    <w:rsid w:val="00F57701"/>
    <w:rsid w:val="00F62EAD"/>
    <w:rsid w:val="00F70F0C"/>
    <w:rsid w:val="00F71E58"/>
    <w:rsid w:val="00F74B54"/>
    <w:rsid w:val="00F761AB"/>
    <w:rsid w:val="00F80E16"/>
    <w:rsid w:val="00F814B3"/>
    <w:rsid w:val="00F865AC"/>
    <w:rsid w:val="00F94850"/>
    <w:rsid w:val="00FA1AAD"/>
    <w:rsid w:val="00FA23AC"/>
    <w:rsid w:val="00FA4AD7"/>
    <w:rsid w:val="00FC3729"/>
    <w:rsid w:val="00FD7464"/>
    <w:rsid w:val="00FE05BE"/>
    <w:rsid w:val="00FE0D18"/>
    <w:rsid w:val="00FE481B"/>
    <w:rsid w:val="00FF25DE"/>
    <w:rsid w:val="00FF6A8C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42078-EACB-4222-9E59-2BFD5666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1CF1"/>
    <w:pPr>
      <w:spacing w:after="200" w:line="276" w:lineRule="auto"/>
      <w:jc w:val="both"/>
    </w:pPr>
    <w:rPr>
      <w:rFonts w:ascii="Arial" w:eastAsia="Calibri" w:hAnsi="Arial" w:cs="Calibr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45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7C5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836B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7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5EA2"/>
    <w:rPr>
      <w:rFonts w:ascii="Arial" w:eastAsia="Calibri" w:hAnsi="Arial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17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5EA2"/>
    <w:rPr>
      <w:rFonts w:ascii="Arial" w:eastAsia="Calibri" w:hAnsi="Arial" w:cs="Calibri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F458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\Documents\2018%20szakmai%20besz&#225;mol&#243;\JHGS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u-HU" sz="1200"/>
              <a:t>Jelzőrendszeres</a:t>
            </a:r>
            <a:r>
              <a:rPr lang="hu-HU" sz="1200" baseline="0"/>
              <a:t> házi segítségnyújtásban ellátottak rászorultság szerinti megoszlása - 2018</a:t>
            </a:r>
            <a:endParaRPr lang="hu-HU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2A0-4988-AFEB-DFFBDE8CCBB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2A0-4988-AFEB-DFFBDE8CCBB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2A0-4988-AFEB-DFFBDE8CCBB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2A0-4988-AFEB-DFFBDE8CCB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'Munka1 (2)'!$A$3:$A$6</c:f>
              <c:strCache>
                <c:ptCount val="4"/>
                <c:pt idx="0">
                  <c:v>Egyedül élő 65 év feletti személy</c:v>
                </c:pt>
                <c:pt idx="1">
                  <c:v>Egyedül élő súlyosan fogyatékos</c:v>
                </c:pt>
                <c:pt idx="2">
                  <c:v>Egyedül élő pszichiátriai beteg</c:v>
                </c:pt>
                <c:pt idx="3">
                  <c:v>Kétszemélyes háztartásban élő személy</c:v>
                </c:pt>
              </c:strCache>
            </c:strRef>
          </c:cat>
          <c:val>
            <c:numRef>
              <c:f>'Munka1 (2)'!$B$3:$B$6</c:f>
              <c:numCache>
                <c:formatCode>General</c:formatCode>
                <c:ptCount val="4"/>
                <c:pt idx="0">
                  <c:v>508</c:v>
                </c:pt>
                <c:pt idx="1">
                  <c:v>7</c:v>
                </c:pt>
                <c:pt idx="2">
                  <c:v>3</c:v>
                </c:pt>
                <c:pt idx="3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2A0-4988-AFEB-DFFBDE8CCB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404853542354284"/>
          <c:y val="0.20768072016458017"/>
          <c:w val="0.40179688683301384"/>
          <c:h val="0.7053682235596786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441C-FE5B-4154-B194-11541AA0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2268</Words>
  <Characters>15653</Characters>
  <Application>Microsoft Office Word</Application>
  <DocSecurity>4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Hegedüs Ágnes</dc:creator>
  <cp:keywords/>
  <dc:description/>
  <cp:lastModifiedBy>Bodorné Lux Viktória</cp:lastModifiedBy>
  <cp:revision>2</cp:revision>
  <cp:lastPrinted>2017-03-31T10:21:00Z</cp:lastPrinted>
  <dcterms:created xsi:type="dcterms:W3CDTF">2019-05-09T09:22:00Z</dcterms:created>
  <dcterms:modified xsi:type="dcterms:W3CDTF">2019-05-09T09:22:00Z</dcterms:modified>
</cp:coreProperties>
</file>