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7/</w:t>
          </w:r>
          <w:r w:rsidR="00B07FCF">
            <w:rPr>
              <w:rStyle w:val="Stlus11"/>
              <w:rFonts w:cs="Arial"/>
            </w:rPr>
            <w:t>434-6/2019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2A20">
            <w:rPr>
              <w:rStyle w:val="Stlus12"/>
              <w:rFonts w:cs="Arial"/>
            </w:rPr>
            <w:t>A pécsi többcélú agglomerációs társulás 2018. évi pénzmaradványának felhasználás</w:t>
          </w:r>
          <w:r w:rsidR="00BA04BA">
            <w:rPr>
              <w:rStyle w:val="Stlus12"/>
              <w:rFonts w:cs="Arial"/>
            </w:rPr>
            <w:t>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B2A20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CB2A20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A90AD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9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B2A20">
            <w:rPr>
              <w:rStyle w:val="Stlus11"/>
              <w:rFonts w:cs="Arial"/>
            </w:rPr>
            <w:t>2019. szeptember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2A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2A20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B2A20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A90A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90A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90A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90A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A90AD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207806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proofErr w:type="gramStart"/>
          <w:r w:rsidR="002F1D2C">
            <w:rPr>
              <w:rStyle w:val="Stlus11"/>
            </w:rPr>
            <w:t xml:space="preserve"> </w:t>
          </w:r>
          <w:r w:rsidR="00207806">
            <w:rPr>
              <w:rStyle w:val="Stlus11"/>
            </w:rPr>
            <w:t>..</w:t>
          </w:r>
          <w:proofErr w:type="gramEnd"/>
          <w:r w:rsidR="00207806">
            <w:rPr>
              <w:rStyle w:val="Stlus11"/>
            </w:rPr>
            <w:t>/2019. (09.05.)</w:t>
          </w:r>
          <w:r w:rsidR="002F1D2C">
            <w:rPr>
              <w:rStyle w:val="Stlus11"/>
            </w:rPr>
            <w:t xml:space="preserve">       </w:t>
          </w:r>
        </w:sdtContent>
      </w:sdt>
    </w:p>
    <w:p w:rsidR="009D3BFC" w:rsidRDefault="00A90AD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A90AD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B2A20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B021EE" w:rsidRDefault="00B021EE" w:rsidP="00934E0E">
      <w:pPr>
        <w:jc w:val="both"/>
        <w:rPr>
          <w:rFonts w:ascii="Arial" w:hAnsi="Arial" w:cs="Arial"/>
        </w:rPr>
      </w:pPr>
    </w:p>
    <w:p w:rsidR="00934E0E" w:rsidRDefault="00BC3504" w:rsidP="00934E0E">
      <w:pPr>
        <w:jc w:val="both"/>
        <w:rPr>
          <w:rFonts w:ascii="Arial" w:hAnsi="Arial" w:cs="Arial"/>
        </w:rPr>
      </w:pPr>
      <w:r w:rsidRPr="00BC3504">
        <w:rPr>
          <w:rFonts w:ascii="Arial" w:hAnsi="Arial" w:cs="Arial"/>
        </w:rPr>
        <w:t>Pécsi Többcélú Agglomerációs Társulás</w:t>
      </w:r>
      <w:r w:rsidR="00934E0E">
        <w:rPr>
          <w:rFonts w:ascii="Arial" w:hAnsi="Arial" w:cs="Arial"/>
        </w:rPr>
        <w:t xml:space="preserve"> (továbbiakban: Társulás) </w:t>
      </w:r>
      <w:r w:rsidRPr="00BC3504">
        <w:rPr>
          <w:rFonts w:ascii="Arial" w:hAnsi="Arial" w:cs="Arial"/>
        </w:rPr>
        <w:t>Társulási Tanácsának</w:t>
      </w:r>
      <w:r w:rsidR="00934E0E">
        <w:rPr>
          <w:rFonts w:ascii="Arial" w:hAnsi="Arial" w:cs="Arial"/>
        </w:rPr>
        <w:t xml:space="preserve"> </w:t>
      </w:r>
      <w:r w:rsidRPr="00BC3504">
        <w:rPr>
          <w:rFonts w:ascii="Arial" w:hAnsi="Arial" w:cs="Arial"/>
        </w:rPr>
        <w:t>14/2019. (V.22.) sz. nyílt határozat</w:t>
      </w:r>
      <w:r w:rsidR="00934E0E">
        <w:rPr>
          <w:rFonts w:ascii="Arial" w:hAnsi="Arial" w:cs="Arial"/>
        </w:rPr>
        <w:t>ával döntött a Társulás és intézményei 2018. évi költségvetésének végrehajtásáról szóló zárszámadásról.</w:t>
      </w:r>
    </w:p>
    <w:p w:rsidR="00B021EE" w:rsidRDefault="00B021EE" w:rsidP="00934E0E">
      <w:pPr>
        <w:jc w:val="both"/>
        <w:rPr>
          <w:rFonts w:ascii="Arial" w:hAnsi="Arial" w:cs="Arial"/>
        </w:rPr>
      </w:pPr>
    </w:p>
    <w:p w:rsidR="00934E0E" w:rsidRPr="00934E0E" w:rsidRDefault="00934E0E" w:rsidP="00934E0E">
      <w:pPr>
        <w:jc w:val="both"/>
        <w:rPr>
          <w:rFonts w:ascii="Arial" w:hAnsi="Arial" w:cs="Arial"/>
        </w:rPr>
      </w:pPr>
      <w:r w:rsidRPr="00934E0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határozat 1. (</w:t>
      </w:r>
      <w:proofErr w:type="spellStart"/>
      <w:r>
        <w:rPr>
          <w:rFonts w:ascii="Arial" w:hAnsi="Arial" w:cs="Arial"/>
        </w:rPr>
        <w:t>b.</w:t>
      </w:r>
      <w:proofErr w:type="spellEnd"/>
      <w:r>
        <w:rPr>
          <w:rFonts w:ascii="Arial" w:hAnsi="Arial" w:cs="Arial"/>
        </w:rPr>
        <w:t>) pontja szerint</w:t>
      </w:r>
      <w:r w:rsidRPr="00934E0E">
        <w:rPr>
          <w:rFonts w:ascii="Arial" w:hAnsi="Arial" w:cs="Arial"/>
        </w:rPr>
        <w:t xml:space="preserve"> a 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(továbbiakban: PKSZAK)</w:t>
      </w:r>
      <w:r w:rsidRPr="00934E0E">
        <w:rPr>
          <w:rFonts w:ascii="Arial" w:hAnsi="Arial" w:cs="Arial"/>
        </w:rPr>
        <w:t xml:space="preserve"> 2018. évi zárszámadását az alábbi főösszegekkel fogad</w:t>
      </w:r>
      <w:r>
        <w:rPr>
          <w:rFonts w:ascii="Arial" w:hAnsi="Arial" w:cs="Arial"/>
        </w:rPr>
        <w:t>t</w:t>
      </w:r>
      <w:r w:rsidRPr="00934E0E">
        <w:rPr>
          <w:rFonts w:ascii="Arial" w:hAnsi="Arial" w:cs="Arial"/>
        </w:rPr>
        <w:t>a el:</w:t>
      </w:r>
    </w:p>
    <w:p w:rsidR="00934E0E" w:rsidRPr="00934E0E" w:rsidRDefault="00934E0E" w:rsidP="00934E0E">
      <w:pPr>
        <w:jc w:val="both"/>
        <w:rPr>
          <w:rFonts w:ascii="Arial" w:hAnsi="Arial" w:cs="Arial"/>
        </w:rPr>
      </w:pPr>
    </w:p>
    <w:p w:rsidR="00934E0E" w:rsidRPr="00934E0E" w:rsidRDefault="00934E0E" w:rsidP="00934E0E">
      <w:pPr>
        <w:jc w:val="both"/>
        <w:rPr>
          <w:rFonts w:ascii="Arial" w:hAnsi="Arial" w:cs="Arial"/>
        </w:rPr>
      </w:pP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  <w:t>bevétel-kiadás módosított előirányzata</w:t>
      </w:r>
      <w:r w:rsidRPr="00934E0E">
        <w:rPr>
          <w:rFonts w:ascii="Arial" w:hAnsi="Arial" w:cs="Arial"/>
        </w:rPr>
        <w:tab/>
        <w:t xml:space="preserve">    410.817 e Ft</w:t>
      </w:r>
    </w:p>
    <w:p w:rsidR="00934E0E" w:rsidRPr="00934E0E" w:rsidRDefault="00934E0E" w:rsidP="00934E0E">
      <w:pPr>
        <w:jc w:val="both"/>
        <w:rPr>
          <w:rFonts w:ascii="Arial" w:hAnsi="Arial" w:cs="Arial"/>
        </w:rPr>
      </w:pP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  <w:t>teljesített bevételek</w:t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  <w:t xml:space="preserve">    380.782 e Ft</w:t>
      </w:r>
    </w:p>
    <w:p w:rsidR="00934E0E" w:rsidRPr="00934E0E" w:rsidRDefault="00934E0E" w:rsidP="00934E0E">
      <w:pPr>
        <w:jc w:val="both"/>
        <w:rPr>
          <w:rFonts w:ascii="Arial" w:hAnsi="Arial" w:cs="Arial"/>
        </w:rPr>
      </w:pP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  <w:t>teljesített kiadások</w:t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  <w:t xml:space="preserve">    260.946 e Ft</w:t>
      </w:r>
    </w:p>
    <w:p w:rsidR="00934E0E" w:rsidRPr="00833688" w:rsidRDefault="00934E0E" w:rsidP="00934E0E">
      <w:pPr>
        <w:jc w:val="both"/>
        <w:rPr>
          <w:rFonts w:ascii="Arial" w:hAnsi="Arial" w:cs="Arial"/>
          <w:i/>
        </w:rPr>
      </w:pP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934E0E">
        <w:rPr>
          <w:rFonts w:ascii="Arial" w:hAnsi="Arial" w:cs="Arial"/>
        </w:rPr>
        <w:tab/>
      </w:r>
      <w:r w:rsidRPr="00833688">
        <w:rPr>
          <w:rFonts w:ascii="Arial" w:hAnsi="Arial" w:cs="Arial"/>
          <w:i/>
        </w:rPr>
        <w:t>maradvány</w:t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r w:rsidRPr="00833688">
        <w:rPr>
          <w:rFonts w:ascii="Arial" w:hAnsi="Arial" w:cs="Arial"/>
          <w:i/>
        </w:rPr>
        <w:tab/>
      </w:r>
      <w:bookmarkStart w:id="0" w:name="_Hlk17791277"/>
      <w:r w:rsidRPr="00833688">
        <w:rPr>
          <w:rFonts w:ascii="Arial" w:hAnsi="Arial" w:cs="Arial"/>
          <w:i/>
        </w:rPr>
        <w:t xml:space="preserve">    119.835 e Ft</w:t>
      </w:r>
      <w:bookmarkEnd w:id="0"/>
    </w:p>
    <w:p w:rsidR="00934E0E" w:rsidRDefault="00934E0E" w:rsidP="00934E0E">
      <w:pPr>
        <w:jc w:val="both"/>
        <w:rPr>
          <w:rFonts w:ascii="Arial" w:hAnsi="Arial" w:cs="Arial"/>
        </w:rPr>
      </w:pPr>
    </w:p>
    <w:p w:rsidR="00B021EE" w:rsidRDefault="00833688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PKSZAK és a Társulás az elmúlt években több alkalommal nyújtott be pályázatot </w:t>
      </w:r>
      <w:r w:rsidR="00B021E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szolgáltatások fejlesztésére</w:t>
      </w:r>
      <w:r w:rsidR="00B021EE">
        <w:rPr>
          <w:rFonts w:ascii="Arial" w:hAnsi="Arial" w:cs="Arial"/>
        </w:rPr>
        <w:t>, infrastrukturális bővítésre, eszközfejlesztésre, ingatlan felújításra, melyek közül több</w:t>
      </w:r>
      <w:r w:rsidR="009D1F8D">
        <w:rPr>
          <w:rFonts w:ascii="Arial" w:hAnsi="Arial" w:cs="Arial"/>
        </w:rPr>
        <w:t>,</w:t>
      </w:r>
      <w:r w:rsidR="00B021EE">
        <w:rPr>
          <w:rFonts w:ascii="Arial" w:hAnsi="Arial" w:cs="Arial"/>
        </w:rPr>
        <w:t xml:space="preserve"> sajnos nem járt sikerrel, így a kívánt fejlesztések elmaradtak. A nappali ellátást biztosító, önkormányzati </w:t>
      </w:r>
      <w:r w:rsidR="00A53763">
        <w:rPr>
          <w:rFonts w:ascii="Arial" w:hAnsi="Arial" w:cs="Arial"/>
        </w:rPr>
        <w:t xml:space="preserve">tulajdonú </w:t>
      </w:r>
      <w:r w:rsidR="00B021EE">
        <w:rPr>
          <w:rFonts w:ascii="Arial" w:hAnsi="Arial" w:cs="Arial"/>
        </w:rPr>
        <w:t>ingatlanok</w:t>
      </w:r>
      <w:r w:rsidR="00A53763">
        <w:rPr>
          <w:rFonts w:ascii="Arial" w:hAnsi="Arial" w:cs="Arial"/>
        </w:rPr>
        <w:t xml:space="preserve">on eltérő mértékben, de szükség van állagmegóvásra. Az ellátottak szállítása nem mindenhol megoldott, az intézmény gépjárműve javításra szorul. A felszerelések, eszközök egy részének cseréje, illetve javítása is időszerű. </w:t>
      </w:r>
    </w:p>
    <w:p w:rsidR="009D1F8D" w:rsidRDefault="009D1F8D" w:rsidP="009D1F8D">
      <w:pPr>
        <w:jc w:val="both"/>
        <w:rPr>
          <w:rFonts w:ascii="Arial" w:hAnsi="Arial" w:cs="Arial"/>
        </w:rPr>
      </w:pPr>
    </w:p>
    <w:p w:rsidR="009D1F8D" w:rsidRDefault="009D1F8D" w:rsidP="009D1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PKSZAK munkatársai a munkabéren és a kötelező pótlékokon felül egyéb juttatást nem kapnak, melyre a Társulás másik két intézményének lehetősége van Pécs Megyei Jogú Város Közgyűlésének támogatása által.</w:t>
      </w:r>
    </w:p>
    <w:p w:rsidR="00B021EE" w:rsidRDefault="00B021EE" w:rsidP="00934E0E">
      <w:pPr>
        <w:jc w:val="both"/>
        <w:rPr>
          <w:rFonts w:ascii="Arial" w:hAnsi="Arial" w:cs="Arial"/>
        </w:rPr>
      </w:pPr>
    </w:p>
    <w:p w:rsidR="00B021EE" w:rsidRDefault="00B021EE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folyamatban lévő EFOP</w:t>
      </w:r>
      <w:r w:rsidR="00A90AD4">
        <w:rPr>
          <w:rFonts w:ascii="Arial" w:hAnsi="Arial" w:cs="Arial"/>
        </w:rPr>
        <w:t xml:space="preserve"> 1.5.2. számú </w:t>
      </w:r>
      <w:r>
        <w:rPr>
          <w:rFonts w:ascii="Arial" w:hAnsi="Arial" w:cs="Arial"/>
        </w:rPr>
        <w:t>projekt elsősorban képzések, rendezvények támogatását teszi lehetővé, mely a munkatársak szakmai fejlődéséhez járul hozzá, kisebb részben annak technikai hátterét biztosítja</w:t>
      </w:r>
      <w:r w:rsidR="00A53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elsősorban irodai eszközökkel</w:t>
      </w:r>
      <w:r w:rsidR="00A53763">
        <w:rPr>
          <w:rFonts w:ascii="Arial" w:hAnsi="Arial" w:cs="Arial"/>
        </w:rPr>
        <w:t>.</w:t>
      </w:r>
    </w:p>
    <w:p w:rsidR="00A53763" w:rsidRDefault="00A53763" w:rsidP="00934E0E">
      <w:pPr>
        <w:jc w:val="both"/>
        <w:rPr>
          <w:rFonts w:ascii="Arial" w:hAnsi="Arial" w:cs="Arial"/>
        </w:rPr>
      </w:pPr>
    </w:p>
    <w:p w:rsidR="009D1F8D" w:rsidRDefault="00A53763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PKSZAK takarékos gazdálkodás</w:t>
      </w:r>
      <w:r w:rsidR="004111C0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="004111C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4111C0">
        <w:rPr>
          <w:rFonts w:ascii="Arial" w:hAnsi="Arial" w:cs="Arial"/>
        </w:rPr>
        <w:t>igyekszik</w:t>
      </w:r>
      <w:r w:rsidR="00411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111C0">
        <w:rPr>
          <w:rFonts w:ascii="Arial" w:hAnsi="Arial" w:cs="Arial"/>
        </w:rPr>
        <w:t xml:space="preserve">z önkormányzati hozzájárulások mértékét a minimum szükséges </w:t>
      </w:r>
      <w:bookmarkStart w:id="1" w:name="_GoBack"/>
      <w:bookmarkEnd w:id="1"/>
      <w:r w:rsidR="004111C0">
        <w:rPr>
          <w:rFonts w:ascii="Arial" w:hAnsi="Arial" w:cs="Arial"/>
        </w:rPr>
        <w:t>összegben meghatározni.</w:t>
      </w:r>
    </w:p>
    <w:p w:rsidR="00A53763" w:rsidRDefault="004111C0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 szigorú végrehajtása miatt a PKSZAK az elmúlt évet is</w:t>
      </w:r>
      <w:r w:rsidR="009D1F8D">
        <w:rPr>
          <w:rFonts w:ascii="Arial" w:hAnsi="Arial" w:cs="Arial"/>
        </w:rPr>
        <w:t>mét</w:t>
      </w:r>
      <w:r>
        <w:rPr>
          <w:rFonts w:ascii="Arial" w:hAnsi="Arial" w:cs="Arial"/>
        </w:rPr>
        <w:t xml:space="preserve"> maradvánnyal zárta.</w:t>
      </w:r>
    </w:p>
    <w:p w:rsidR="004111C0" w:rsidRDefault="004111C0" w:rsidP="00934E0E">
      <w:pPr>
        <w:jc w:val="both"/>
        <w:rPr>
          <w:rFonts w:ascii="Arial" w:hAnsi="Arial" w:cs="Arial"/>
        </w:rPr>
      </w:pPr>
    </w:p>
    <w:p w:rsidR="004111C0" w:rsidRDefault="004111C0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alapján javaslom a Társulási Tanács számára, hogy a zárszámadásban kimutatott </w:t>
      </w:r>
      <w:r w:rsidRPr="004111C0">
        <w:rPr>
          <w:rFonts w:ascii="Arial" w:hAnsi="Arial" w:cs="Arial"/>
        </w:rPr>
        <w:t>119.835</w:t>
      </w:r>
      <w:r w:rsidRPr="004111C0">
        <w:rPr>
          <w:rFonts w:ascii="Arial" w:hAnsi="Arial" w:cs="Arial"/>
        </w:rPr>
        <w:t>.000 forint</w:t>
      </w:r>
      <w:r>
        <w:rPr>
          <w:rFonts w:ascii="Arial" w:hAnsi="Arial" w:cs="Arial"/>
        </w:rPr>
        <w:t xml:space="preserve"> maradványból 15.000.000 forintot a PKSZAK számlájára központi irányítószervi támogatásként december 31-ig utaljon át</w:t>
      </w:r>
      <w:r w:rsidR="009D1F8D">
        <w:rPr>
          <w:rFonts w:ascii="Arial" w:hAnsi="Arial" w:cs="Arial"/>
        </w:rPr>
        <w:t>, melyet az intézményvezető saját hatáskörben a fentieket figyelembe véve használhat fel.</w:t>
      </w:r>
    </w:p>
    <w:p w:rsidR="009D1F8D" w:rsidRDefault="009D1F8D" w:rsidP="00934E0E">
      <w:pPr>
        <w:jc w:val="both"/>
        <w:rPr>
          <w:rFonts w:ascii="Arial" w:hAnsi="Arial" w:cs="Arial"/>
        </w:rPr>
      </w:pPr>
    </w:p>
    <w:p w:rsidR="005C5AA7" w:rsidRDefault="005C5AA7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melléklet határozat javaslatot szíveskedjen támogatni.</w:t>
      </w:r>
    </w:p>
    <w:p w:rsidR="005C5AA7" w:rsidRDefault="005C5AA7" w:rsidP="00934E0E">
      <w:pPr>
        <w:jc w:val="both"/>
        <w:rPr>
          <w:rFonts w:ascii="Arial" w:hAnsi="Arial" w:cs="Arial"/>
        </w:rPr>
      </w:pPr>
    </w:p>
    <w:p w:rsidR="009D1F8D" w:rsidRDefault="009D1F8D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2019. augusztus 27.</w:t>
      </w:r>
    </w:p>
    <w:p w:rsidR="009D1F8D" w:rsidRDefault="009D1F8D" w:rsidP="00934E0E">
      <w:pPr>
        <w:jc w:val="both"/>
        <w:rPr>
          <w:rFonts w:ascii="Arial" w:hAnsi="Arial" w:cs="Arial"/>
        </w:rPr>
      </w:pPr>
    </w:p>
    <w:p w:rsidR="009D1F8D" w:rsidRDefault="009D1F8D" w:rsidP="00934E0E">
      <w:pPr>
        <w:jc w:val="both"/>
        <w:rPr>
          <w:rFonts w:ascii="Arial" w:hAnsi="Arial" w:cs="Arial"/>
        </w:rPr>
      </w:pPr>
    </w:p>
    <w:p w:rsidR="009D1F8D" w:rsidRDefault="009D1F8D" w:rsidP="00934E0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9D1F8D" w:rsidRPr="009D1F8D" w:rsidRDefault="009D1F8D" w:rsidP="00934E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elnök</w:t>
      </w:r>
    </w:p>
    <w:sectPr w:rsidR="009D1F8D" w:rsidRPr="009D1F8D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BE3AB2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0139"/>
    <w:rsid w:val="002064E9"/>
    <w:rsid w:val="00207806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59C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11C0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1E6A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5AA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E6C07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3688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908"/>
    <w:rsid w:val="00921E5C"/>
    <w:rsid w:val="00923735"/>
    <w:rsid w:val="009252B6"/>
    <w:rsid w:val="00934E0E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1F8D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3763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AD4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21EE"/>
    <w:rsid w:val="00B03961"/>
    <w:rsid w:val="00B0613F"/>
    <w:rsid w:val="00B07FC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04BA"/>
    <w:rsid w:val="00BB307B"/>
    <w:rsid w:val="00BB4633"/>
    <w:rsid w:val="00BB6EF8"/>
    <w:rsid w:val="00BC3504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2A20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452E9F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93B4-0481-45DA-BBA7-5E4D4D5F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276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2019-08-27T07:52:00Z</cp:lastPrinted>
  <dcterms:created xsi:type="dcterms:W3CDTF">2019-07-22T13:01:00Z</dcterms:created>
  <dcterms:modified xsi:type="dcterms:W3CDTF">2019-08-27T09:15:00Z</dcterms:modified>
</cp:coreProperties>
</file>