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Megállapodás</w:t>
      </w:r>
    </w:p>
    <w:p w:rsidR="00972B37" w:rsidRPr="00AC2E74" w:rsidRDefault="00972B37" w:rsidP="00972B37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Magyarország helyi önkormányzatairól szóló 2011. évi CLXXXIX. törvény alapján önkormányzati feladat és hatáskör hatékonyabb, célszerűbb ellátására</w:t>
      </w:r>
    </w:p>
    <w:p w:rsidR="00972B37" w:rsidRPr="00AC2E74" w:rsidRDefault="00972B37" w:rsidP="00972B3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F428A6" w:rsidRDefault="00972B37" w:rsidP="00972B3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28A6">
        <w:rPr>
          <w:rFonts w:ascii="Times New Roman" w:eastAsia="Times New Roman" w:hAnsi="Times New Roman" w:cs="Times New Roman"/>
          <w:sz w:val="24"/>
          <w:szCs w:val="24"/>
          <w:lang w:eastAsia="hu-HU"/>
        </w:rPr>
        <w:t>ELŐZMÉNY</w:t>
      </w:r>
    </w:p>
    <w:p w:rsidR="00972B37" w:rsidRPr="00F428A6" w:rsidRDefault="00972B37" w:rsidP="00972B3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F428A6" w:rsidRDefault="00972B37" w:rsidP="00972B37">
      <w:pPr>
        <w:tabs>
          <w:tab w:val="left" w:pos="39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28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megállapodás 3. c) pontjában felsorolt önkormányzatok 2003. december 09. napján megállapodtak a Pécs és Környéke Önkormányzati Területfejlesztési Társulás létrehozásáról, majd a megállapodás 2004. június 4-i módosításával Pécsi Többcélú Kistérségi Társulássá alakultak, ezt követően a megállapodás 2004. szeptember 9-i módosításával a 2004. évi CVII. törvény alapján többcélú kistérségi társulást hoztak létre és működtettek. </w:t>
      </w:r>
    </w:p>
    <w:p w:rsidR="00972B37" w:rsidRPr="004F0C81" w:rsidRDefault="00972B37" w:rsidP="00972B37">
      <w:pPr>
        <w:tabs>
          <w:tab w:val="left" w:pos="39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28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Magyarország helyi önkormányzatairól szóló 2011. évi CLXXXIX. tv. (továbbiakban: </w:t>
      </w:r>
      <w:proofErr w:type="spellStart"/>
      <w:r w:rsidRPr="00F428A6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F428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2013. január 1. napjától hatályon kívül helyezte a helyi önkormányzatok társulásairól és együttműködéséről szóló 1997. évi CXXXV. törvényt és a települési önkormányzatok többcélú kistérségi társulásairól szóló 2004. évi CVII. törvényt. Az </w:t>
      </w:r>
      <w:proofErr w:type="spellStart"/>
      <w:r w:rsidRPr="00F428A6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F428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146.§ (1) bekezdése alapján a társulásban részt vevő önkormányzatok a megállapodás felülvizsgálatát </w:t>
      </w:r>
      <w:r w:rsidRPr="004F0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követően az egységes szerkezetű megállapodás szövegét 2013. július 1-i hatállyal módosították. </w:t>
      </w:r>
    </w:p>
    <w:p w:rsidR="00972B37" w:rsidRPr="005F3D0B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16"/>
          <w:szCs w:val="16"/>
          <w:lang w:eastAsia="hu-HU"/>
        </w:rPr>
      </w:pPr>
    </w:p>
    <w:p w:rsidR="00972B37" w:rsidRPr="00867D39" w:rsidRDefault="00972B37" w:rsidP="00972B37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7D39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</w:p>
    <w:p w:rsidR="00972B37" w:rsidRPr="00AC2E74" w:rsidRDefault="00972B37" w:rsidP="00972B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RENDELKEZÉSEK</w:t>
      </w:r>
    </w:p>
    <w:p w:rsidR="00972B37" w:rsidRPr="00AC2E74" w:rsidRDefault="00972B37" w:rsidP="0097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B030E6">
      <w:pPr>
        <w:numPr>
          <w:ilvl w:val="0"/>
          <w:numId w:val="1"/>
        </w:numPr>
        <w:spacing w:before="120" w:after="10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A jelen megállapodás 3. c) pontjában felsorolt települési önkormányzatok az </w:t>
      </w:r>
      <w:proofErr w:type="spellStart"/>
      <w:r w:rsidRPr="00AC2E74">
        <w:rPr>
          <w:rFonts w:ascii="Times New Roman" w:eastAsia="Times New Roman" w:hAnsi="Times New Roman" w:cs="Times New Roman"/>
          <w:sz w:val="24"/>
          <w:szCs w:val="24"/>
        </w:rPr>
        <w:t>Mötv</w:t>
      </w:r>
      <w:proofErr w:type="spellEnd"/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. 88.§ (1) bekezdése alapján önálló jogi személyiséggel rendelkező önkormányzati társulást hoznak létre (a továbbiakban: társulás) a társult önkormányzatok közigazgatási területének összehangolt fejlesztésére (különösen: fejlesztési tervek, programok, pályázatok készítésére, megvalósítására); térségi közszolgáltatások biztosítására, fejlesztésére, szervezésére, intézmények fenntartására, valamint a településfejlesztés összehangolására. </w:t>
      </w:r>
    </w:p>
    <w:p w:rsidR="00972B37" w:rsidRPr="00AC2E74" w:rsidRDefault="00972B37" w:rsidP="00972B37">
      <w:pPr>
        <w:spacing w:before="120" w:after="10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92285069"/>
      <w:r w:rsidRPr="00AC2E74">
        <w:rPr>
          <w:rFonts w:ascii="Times New Roman" w:eastAsia="Times New Roman" w:hAnsi="Times New Roman" w:cs="Times New Roman"/>
          <w:sz w:val="24"/>
          <w:szCs w:val="24"/>
        </w:rPr>
        <w:t>2.  A Társulás</w:t>
      </w:r>
      <w:r w:rsidRPr="00AC2E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>neve: Pécsi Többcélú Agglomerációs Társulás (továbbiakban: Társulás).</w:t>
      </w:r>
    </w:p>
    <w:p w:rsidR="00972B37" w:rsidRPr="00AC2E74" w:rsidRDefault="00972B37" w:rsidP="00972B37">
      <w:pPr>
        <w:spacing w:before="120" w:after="10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3.  a) A Társulás székhelye: 7621 Pécs, Széchenyi tér 1.</w:t>
      </w:r>
    </w:p>
    <w:p w:rsidR="00972B37" w:rsidRPr="00AC2E74" w:rsidRDefault="00972B37" w:rsidP="00972B37">
      <w:pPr>
        <w:tabs>
          <w:tab w:val="left" w:pos="1985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b) Telephelyei: 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ab/>
        <w:t>7621 Pécs, Perczel Miklós u. 2.</w:t>
      </w:r>
    </w:p>
    <w:p w:rsidR="00972B37" w:rsidRPr="00AC2E74" w:rsidRDefault="00972B37" w:rsidP="00972B3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ab/>
        <w:t>7742 Bogád</w:t>
      </w:r>
      <w:r w:rsidRPr="0063076F">
        <w:rPr>
          <w:rFonts w:ascii="Times New Roman" w:eastAsia="Times New Roman" w:hAnsi="Times New Roman" w:cs="Times New Roman"/>
          <w:sz w:val="24"/>
          <w:szCs w:val="24"/>
        </w:rPr>
        <w:t>, Kossuth L. u. 86.</w:t>
      </w:r>
    </w:p>
    <w:p w:rsidR="00972B37" w:rsidRPr="00AC2E74" w:rsidRDefault="00972B37" w:rsidP="00972B3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AC2E7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156B2">
        <w:rPr>
          <w:rFonts w:ascii="Times New Roman" w:eastAsia="Times New Roman" w:hAnsi="Times New Roman" w:cs="Times New Roman"/>
          <w:sz w:val="24"/>
          <w:szCs w:val="24"/>
        </w:rPr>
        <w:t xml:space="preserve">        7678 Kovácsszénája, Fő u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>t</w:t>
      </w:r>
      <w:r w:rsidR="00B156B2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</w:p>
    <w:p w:rsidR="00972B37" w:rsidRPr="00AC2E74" w:rsidRDefault="00972B37" w:rsidP="00972B37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tabs>
          <w:tab w:val="left" w:pos="456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A társulás tagjainak neve, székhelye: </w:t>
      </w:r>
    </w:p>
    <w:p w:rsidR="00972B37" w:rsidRPr="00AC2E74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Abaliget Község Önkormányzata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7678 Abaliget, Kossuth L. u. 87.</w:t>
      </w:r>
    </w:p>
    <w:p w:rsidR="00972B37" w:rsidRPr="00AC2E74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Aranyosgadány Község Önkormányzata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7671 Aranyosgadány, Kossuth L. u. 25.</w:t>
      </w:r>
    </w:p>
    <w:p w:rsidR="00972B37" w:rsidRPr="00AC2E74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Áta Község Önkormányzata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7763 Áta, Kossuth L u. 25.</w:t>
      </w:r>
    </w:p>
    <w:p w:rsidR="00972B37" w:rsidRPr="00AC2E74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Bakonya Község Önkormányzata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7675 Bakonya, Fő u. 19.</w:t>
      </w:r>
    </w:p>
    <w:p w:rsidR="00972B37" w:rsidRPr="00AC2E74" w:rsidRDefault="00972B37" w:rsidP="00E97C01">
      <w:pPr>
        <w:tabs>
          <w:tab w:val="left" w:pos="4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Baksa Község Önkormányzata 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7834 Baksa, Petőfi S. u. 5.</w:t>
      </w:r>
    </w:p>
    <w:p w:rsidR="00972B37" w:rsidRPr="00710E03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Birjáni Önkormányzat </w:t>
      </w: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7747 Birján, Kossuth L. u. 14.</w:t>
      </w:r>
    </w:p>
    <w:p w:rsidR="00972B37" w:rsidRPr="00AA15DA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15DA">
        <w:rPr>
          <w:rFonts w:ascii="Times New Roman" w:eastAsia="Times New Roman" w:hAnsi="Times New Roman" w:cs="Times New Roman"/>
          <w:sz w:val="24"/>
          <w:szCs w:val="24"/>
          <w:lang w:eastAsia="hu-HU"/>
        </w:rPr>
        <w:t>Berkesd Községi Önkormányzat</w:t>
      </w:r>
      <w:r w:rsidRPr="00AA15D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7664 Berkesd, Alkotmány u. 40.</w:t>
      </w:r>
    </w:p>
    <w:p w:rsidR="00972B37" w:rsidRPr="00710E03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>Bogád Község Önkormányzata</w:t>
      </w: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7741 </w:t>
      </w:r>
      <w:r w:rsidRPr="0063076F">
        <w:rPr>
          <w:rFonts w:ascii="Times New Roman" w:eastAsia="Times New Roman" w:hAnsi="Times New Roman" w:cs="Times New Roman"/>
          <w:sz w:val="24"/>
          <w:szCs w:val="24"/>
          <w:lang w:eastAsia="hu-HU"/>
        </w:rPr>
        <w:t>Bogád, Kossuth L. u. 86.</w:t>
      </w:r>
    </w:p>
    <w:p w:rsidR="00972B37" w:rsidRPr="00710E03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>Bosta Község</w:t>
      </w:r>
      <w:r w:rsidR="00B156B2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</w:t>
      </w: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7811 Bosta, Kodály Z. u. 34/a.</w:t>
      </w:r>
    </w:p>
    <w:p w:rsidR="00972B37" w:rsidRPr="00710E03" w:rsidRDefault="00B156B2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Cserkút Község Önkormányzat</w:t>
      </w:r>
      <w:r w:rsidR="00972B37"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7673 Cserkút, Alkotmány u.8.</w:t>
      </w:r>
    </w:p>
    <w:p w:rsidR="00972B37" w:rsidRPr="00710E03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Egerág Község Önkormányzata </w:t>
      </w: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7763 Egerág, Szabadság tér 1.</w:t>
      </w:r>
    </w:p>
    <w:p w:rsidR="00972B37" w:rsidRPr="00710E03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Ellend Községi Önkormányzat </w:t>
      </w: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7744 Ellend, Petőfi S. u. 37.</w:t>
      </w:r>
    </w:p>
    <w:p w:rsidR="00972B37" w:rsidRPr="00710E03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>Görcsöny Községi Önkormányzat</w:t>
      </w: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7833 Görcsöny, Rákóczi F. u. 1.</w:t>
      </w:r>
    </w:p>
    <w:p w:rsidR="00972B37" w:rsidRPr="00710E03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>Gyód Közs</w:t>
      </w:r>
      <w:r w:rsidR="00B156B2">
        <w:rPr>
          <w:rFonts w:ascii="Times New Roman" w:eastAsia="Times New Roman" w:hAnsi="Times New Roman" w:cs="Times New Roman"/>
          <w:sz w:val="24"/>
          <w:szCs w:val="24"/>
          <w:lang w:eastAsia="hu-HU"/>
        </w:rPr>
        <w:t>ég Önkormányzata</w:t>
      </w:r>
      <w:r w:rsidR="00B156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7668 Gyód, Fő u</w:t>
      </w: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B156B2">
        <w:rPr>
          <w:rFonts w:ascii="Times New Roman" w:eastAsia="Times New Roman" w:hAnsi="Times New Roman" w:cs="Times New Roman"/>
          <w:sz w:val="24"/>
          <w:szCs w:val="24"/>
          <w:lang w:eastAsia="hu-HU"/>
        </w:rPr>
        <w:t>ca</w:t>
      </w: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62.</w:t>
      </w:r>
    </w:p>
    <w:p w:rsidR="00972B37" w:rsidRPr="00710E03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>Husztót Község Önkormányzata</w:t>
      </w: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7678 Husztót, Kossuth L. u. 11.</w:t>
      </w:r>
    </w:p>
    <w:p w:rsidR="00972B37" w:rsidRPr="00710E03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>Keszü Község Önkormányzata</w:t>
      </w: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7668 Keszü, Petőfi S. u. 24.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>Kisherend Község Önkormányzata</w:t>
      </w: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7763 Kisherend, Deák F. u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. 5</w:t>
      </w:r>
      <w:r w:rsidR="002A13E4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Kovácsszénája Község Önkor</w:t>
      </w:r>
      <w:r w:rsidR="00B156B2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mányzat</w:t>
      </w:r>
      <w:r w:rsidR="00B156B2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7678 Kovácsszénája, Fő u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B156B2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ca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18.</w:t>
      </w:r>
    </w:p>
    <w:p w:rsidR="00972B37" w:rsidRPr="001D025F" w:rsidRDefault="00972B37" w:rsidP="00972B37">
      <w:pPr>
        <w:tabs>
          <w:tab w:val="left" w:pos="4560"/>
          <w:tab w:val="left" w:pos="6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Kozármisleny Város Önkormányzata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7761 Kozármisleny, </w:t>
      </w:r>
      <w:r w:rsidR="000C1686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Pécsi u. 124.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Kökény Községi Önkormányzat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7639 Kökény Petőfi S. u. 2.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Kővágószőlős Község Önkormányzata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7673 Kővágószőlős, Rákóczi F. út 34.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Kővágótöttös</w:t>
      </w:r>
      <w:proofErr w:type="spellEnd"/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7675 </w:t>
      </w:r>
      <w:proofErr w:type="spellStart"/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Kővágótöttös</w:t>
      </w:r>
      <w:proofErr w:type="spellEnd"/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, Kossuth L. u. 16.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Lothárdi Önkormányzat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7761 Lothárd, Kossuth L. u. 36.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Magyarsarlós Községi Önkormányzat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7741 Magyarsarlós, Petőfi S. u. 74.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Nagykozár Községi Önkormányzat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7741 Nagykozár, Kossuth L. u. 32.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Ócsárd Község Önkormányzata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7814 Ócsárd, Kossuth L. u. 25.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Orfű Községi Önkormányzat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7677 Orfű, Széchenyi tér 1.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Pécs Megyei Jogú Város Önkormányzata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7621 Pécs, Széchenyi tér 1.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Pécsudvardi Önkormányzat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7762 Pécsudvard, Felszabadulás u. 47.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Pellérd Község Önkormányzata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7831 Pellérd, Fő tér 4.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Pereked Községi Önkormányzat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7664 Pereked, Fő u. 28.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Pogány Községi Önkormányzat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7666 Pogány, Széchenyi u. 12.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Regenye Község Önkormányzata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7833 Regenye, Fő u. 51.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Romonya Község Önkormányzata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7741 Romonya, Béke u. 51.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Szalánta Községi Önkormányzat 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7811 Szalánta, Hunyadi u. 63.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Szemelyi Önkormányzat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7763 Szemely, Iskola u. 8.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Szilágy Községi Önkormányzat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7664 Szilágy, Pécsváradi u. 2.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Szilvás Községi Önkormányzat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7833 Szilvás, Attila u. 35.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Község Önkormányzata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7833 Szőke, Fő u. 7.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Szőkéd Község Önkormányzata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7763 Szőkéd, Széchenyi </w:t>
      </w:r>
      <w:r w:rsidR="002A13E4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utca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58.</w:t>
      </w:r>
    </w:p>
    <w:p w:rsidR="00972B37" w:rsidRPr="001D025F" w:rsidRDefault="00B156B2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Tengeri Község</w:t>
      </w:r>
      <w:r w:rsidR="00972B37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7834 Tengeri, Kossuth L. u. 13</w:t>
      </w:r>
      <w:r w:rsidR="00972B37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72B37" w:rsidRPr="001D025F" w:rsidRDefault="00B156B2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Téseny Község</w:t>
      </w:r>
      <w:r w:rsidR="00972B37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Önkormányzata</w:t>
      </w:r>
      <w:r w:rsidR="00972B37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7835 Téseny, Rákóczi F. u. 9</w:t>
      </w:r>
      <w:r w:rsidR="002A13E4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972B37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72B37" w:rsidRPr="00710E03" w:rsidRDefault="00972B37" w:rsidP="00972B37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710E03" w:rsidRDefault="00972B37" w:rsidP="00972B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E03">
        <w:rPr>
          <w:rFonts w:ascii="Times New Roman" w:eastAsia="Times New Roman" w:hAnsi="Times New Roman" w:cs="Times New Roman"/>
          <w:sz w:val="24"/>
          <w:szCs w:val="24"/>
        </w:rPr>
        <w:t xml:space="preserve">A Társulás tagjainak képviselőjét, lakosságszámát az 1. számú </w:t>
      </w:r>
      <w:r w:rsidR="00C579DD" w:rsidRPr="00710E03">
        <w:rPr>
          <w:rFonts w:ascii="Times New Roman" w:eastAsia="Times New Roman" w:hAnsi="Times New Roman" w:cs="Times New Roman"/>
          <w:sz w:val="24"/>
          <w:szCs w:val="24"/>
        </w:rPr>
        <w:t>melléklet</w:t>
      </w:r>
      <w:r w:rsidRPr="00710E03">
        <w:rPr>
          <w:rFonts w:ascii="Times New Roman" w:eastAsia="Times New Roman" w:hAnsi="Times New Roman" w:cs="Times New Roman"/>
          <w:sz w:val="24"/>
          <w:szCs w:val="24"/>
        </w:rPr>
        <w:t xml:space="preserve"> tartalmazza. </w:t>
      </w:r>
    </w:p>
    <w:bookmarkEnd w:id="0"/>
    <w:p w:rsidR="00972B37" w:rsidRPr="00710E03" w:rsidRDefault="00972B37" w:rsidP="00B030E6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E03">
        <w:rPr>
          <w:rFonts w:ascii="Times New Roman" w:eastAsia="Times New Roman" w:hAnsi="Times New Roman" w:cs="Times New Roman"/>
          <w:sz w:val="24"/>
          <w:szCs w:val="24"/>
        </w:rPr>
        <w:t>A Társulás működési területe: a 3.c) pontban szereplő települési önkormányzatok közigazgatási területe.</w:t>
      </w:r>
    </w:p>
    <w:p w:rsidR="00972B37" w:rsidRPr="00710E03" w:rsidRDefault="00972B37" w:rsidP="00B030E6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E03">
        <w:rPr>
          <w:rFonts w:ascii="Times New Roman" w:eastAsia="Times New Roman" w:hAnsi="Times New Roman" w:cs="Times New Roman"/>
          <w:sz w:val="24"/>
          <w:szCs w:val="24"/>
        </w:rPr>
        <w:t>A Társulás bélyegzője: Pécsi Többcélú Agglomerációs Társulás felirattal ellátott körbélyegző, középen Magyarország címerével.</w:t>
      </w:r>
    </w:p>
    <w:p w:rsidR="00972B37" w:rsidRPr="00AC2E74" w:rsidRDefault="00972B37" w:rsidP="00B030E6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E03">
        <w:rPr>
          <w:rFonts w:ascii="Times New Roman" w:eastAsia="Times New Roman" w:hAnsi="Times New Roman" w:cs="Times New Roman"/>
          <w:sz w:val="24"/>
          <w:szCs w:val="24"/>
        </w:rPr>
        <w:t>A Társulás jogi személyként működik, gazdálkodására a költségvetési szervek működésére vonatkozó szabályokat kell alkalmazni. Döntéseinek előkészítését és feladatainak végrehajtását a székhely önkormányzat polgármesteri hivatala (Pécs Megyei Jogú Város Polgármesteri Hivatala, 7621 Pécs, Széchenyi tér 1.) látja el. A Társulás képviseletét a Társulás elnöke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, akadályoztatása esetén alelnöke, mindkettőjük akadályoztatása esetén a korelnök látja el. </w:t>
      </w:r>
    </w:p>
    <w:p w:rsidR="00972B37" w:rsidRPr="00AC2E74" w:rsidRDefault="00972B37" w:rsidP="00B030E6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megállapodásban meghatározott önkormányzati feladatok ellátásáról a Társulás gondoskodik.</w:t>
      </w:r>
    </w:p>
    <w:p w:rsidR="00972B37" w:rsidRPr="00AC2E74" w:rsidRDefault="00972B37" w:rsidP="00B030E6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A Társulás tagjai összehangolt feladatellátásuk, társadalmi és gazdasági érdekeik érvényesítése és településeik fejlesztése céljából a Társulás feladatai megvalósítása céljából más társulást is létrehozhatnak, más </w:t>
      </w:r>
      <w:r w:rsidR="00CA1E23">
        <w:rPr>
          <w:rFonts w:ascii="Times New Roman" w:eastAsia="Times New Roman" w:hAnsi="Times New Roman" w:cs="Times New Roman"/>
          <w:sz w:val="24"/>
          <w:szCs w:val="24"/>
        </w:rPr>
        <w:t>társulás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>hoz is csatlakozhatnak.</w:t>
      </w:r>
    </w:p>
    <w:p w:rsidR="00972B37" w:rsidRPr="00AC2E74" w:rsidRDefault="00972B37" w:rsidP="00972B37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tervezett célját és feladatát - amennyiben az érinti a jelen társulásban ellátott feladat és hatásköröket is, - véleményezés céljából előzetesen a Társulási Tanács elé kell terjeszteni.</w:t>
      </w:r>
    </w:p>
    <w:p w:rsidR="00972B37" w:rsidRPr="00AC2E74" w:rsidRDefault="00972B37" w:rsidP="00972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9.   A Társulás egyes feladatai ellátása érdekében intézményt alapíthat, tarthat fenn.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TÁRSULÁS CÉLJA ÉS FELADATA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B030E6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Társulásban részt vevő önkormányzatok képviselő-testületei a közös céloknak megfelelő hatékony és eredményes tevékenység érdekében jelen megállapodásban rögzített eljárásban és módon szervezik és oldják meg, hangolják össze a települési önkormányzatok alábbi feladatait, (hatásköreit):</w:t>
      </w:r>
    </w:p>
    <w:p w:rsidR="00972B37" w:rsidRPr="00AC2E74" w:rsidRDefault="00972B37" w:rsidP="00972B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1"/>
          <w:numId w:val="23"/>
        </w:numPr>
        <w:tabs>
          <w:tab w:val="num" w:pos="17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közreműködés egészségügyi ellátások szervezésében az egészséges életmód segítését célzó szolgáltatások</w:t>
      </w:r>
    </w:p>
    <w:p w:rsidR="00972B37" w:rsidRPr="00AC2E74" w:rsidRDefault="00972B37" w:rsidP="00B030E6">
      <w:pPr>
        <w:numPr>
          <w:ilvl w:val="1"/>
          <w:numId w:val="23"/>
        </w:numPr>
        <w:tabs>
          <w:tab w:val="num" w:pos="17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átfogó stratégiai és tervezési feladatok</w:t>
      </w:r>
    </w:p>
    <w:p w:rsidR="00972B37" w:rsidRPr="00AC2E74" w:rsidRDefault="00972B37" w:rsidP="00B030E6">
      <w:pPr>
        <w:numPr>
          <w:ilvl w:val="1"/>
          <w:numId w:val="23"/>
        </w:numPr>
        <w:tabs>
          <w:tab w:val="num" w:pos="17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laboratóriumi szolgáltatás</w:t>
      </w:r>
    </w:p>
    <w:p w:rsidR="00972B37" w:rsidRPr="00AC2E74" w:rsidRDefault="005B0BAB" w:rsidP="00B030E6">
      <w:pPr>
        <w:numPr>
          <w:ilvl w:val="1"/>
          <w:numId w:val="23"/>
        </w:numPr>
        <w:tabs>
          <w:tab w:val="num" w:pos="17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gyermek- és ifjúságvéde</w:t>
      </w:r>
      <w:r w:rsidRPr="0063076F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63076F" w:rsidRPr="0063076F">
        <w:rPr>
          <w:rFonts w:ascii="Times New Roman" w:eastAsia="Times New Roman" w:hAnsi="Times New Roman" w:cs="Times New Roman"/>
          <w:sz w:val="24"/>
          <w:szCs w:val="24"/>
          <w:lang w:eastAsia="hu-HU"/>
        </w:rPr>
        <w:t>em</w:t>
      </w:r>
    </w:p>
    <w:p w:rsidR="00972B37" w:rsidRPr="00AC2E74" w:rsidRDefault="00972B37" w:rsidP="00B030E6">
      <w:pPr>
        <w:numPr>
          <w:ilvl w:val="1"/>
          <w:numId w:val="23"/>
        </w:numPr>
        <w:tabs>
          <w:tab w:val="num" w:pos="17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szolgáltatás-szervezési feladatok </w:t>
      </w:r>
    </w:p>
    <w:p w:rsidR="00972B37" w:rsidRPr="0063076F" w:rsidRDefault="00972B37" w:rsidP="00B030E6">
      <w:pPr>
        <w:numPr>
          <w:ilvl w:val="1"/>
          <w:numId w:val="23"/>
        </w:numPr>
        <w:tabs>
          <w:tab w:val="num" w:pos="17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76F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gazdaság- és turizmusfejlesztés</w:t>
      </w:r>
      <w:r w:rsidR="005B0BAB" w:rsidRPr="0063076F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</w:t>
      </w:r>
      <w:r w:rsidRPr="0063076F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természet- és környezetvédelem, kommunális szolgáltatások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közművelődési, közgyűjteményi tevékenység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hagyományos közösségi kulturális értékek gondozása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ifjúsági és sportfeladatok</w:t>
      </w:r>
      <w:r w:rsidR="005B0BAB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közlekedés, helyi közútfenntartás</w:t>
      </w:r>
      <w:r w:rsidR="005B0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ivóvízellátás, vízgazdálkodás, vízkárelhárítás, valamint bel- és csapadékvíz-elvezetés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szennyvíztisztítás és elvezetés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foglalkoztatás, közfoglalkoztatás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esélye</w:t>
      </w:r>
      <w:r w:rsidR="005B0BAB">
        <w:rPr>
          <w:rFonts w:ascii="Times New Roman" w:eastAsia="Times New Roman" w:hAnsi="Times New Roman" w:cs="Times New Roman"/>
          <w:sz w:val="24"/>
          <w:szCs w:val="24"/>
          <w:lang w:eastAsia="hu-HU"/>
        </w:rPr>
        <w:t>gyenlőségi program megvalósításában közreműködhet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állat- és növényegészségügy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közbiztonság szervezése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területrendezés</w:t>
      </w:r>
      <w:r w:rsidR="005B0BAB" w:rsidRPr="005B0BA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családvédelem</w:t>
      </w:r>
      <w:r w:rsidR="00682EC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hulladékkezelés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idegenforgalom</w:t>
      </w:r>
      <w:r w:rsidR="005B0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72B37" w:rsidRPr="001D025F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mozgókönyvtári szolgáltatás</w:t>
      </w:r>
      <w:r w:rsidR="005B0BAB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72B37" w:rsidRPr="001D025F" w:rsidRDefault="00682EC0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 és gyermekjóléti szolgálat működtetése</w:t>
      </w:r>
    </w:p>
    <w:p w:rsidR="00972B37" w:rsidRPr="001D025F" w:rsidRDefault="00682EC0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család-és gyermekjóléti központ működtetése</w:t>
      </w:r>
    </w:p>
    <w:p w:rsidR="00682EC0" w:rsidRPr="001D025F" w:rsidRDefault="002A13E4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682EC0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yermekek átmeneti otthona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működtetése</w:t>
      </w:r>
    </w:p>
    <w:p w:rsidR="00972B37" w:rsidRPr="001D025F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belső ellenőrzés</w:t>
      </w:r>
    </w:p>
    <w:p w:rsidR="00972B37" w:rsidRPr="001D025F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településfejlesztés, településrendezés</w:t>
      </w:r>
      <w:bookmarkStart w:id="1" w:name="pr54"/>
      <w:bookmarkStart w:id="2" w:name="pr55"/>
      <w:bookmarkStart w:id="3" w:name="pr56"/>
      <w:bookmarkStart w:id="4" w:name="pr57"/>
      <w:bookmarkStart w:id="5" w:name="pr58"/>
      <w:bookmarkEnd w:id="1"/>
      <w:bookmarkEnd w:id="2"/>
      <w:bookmarkEnd w:id="3"/>
      <w:bookmarkEnd w:id="4"/>
      <w:bookmarkEnd w:id="5"/>
      <w:r w:rsidR="005B0BAB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óvodai intézményi programok komplex támogatása</w:t>
      </w:r>
      <w:bookmarkStart w:id="6" w:name="pr59"/>
      <w:bookmarkStart w:id="7" w:name="pr60"/>
      <w:bookmarkEnd w:id="6"/>
      <w:bookmarkEnd w:id="7"/>
      <w:r w:rsidR="005B0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oktatást kiegészítő tevékenységek komplex támogatása</w:t>
      </w:r>
      <w:r w:rsidR="005B0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72B37" w:rsidRPr="001D025F" w:rsidRDefault="00682EC0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szociális és</w:t>
      </w:r>
      <w:r w:rsidR="00972B37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gyermekjól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éti szolgáltatások és ellátások;</w:t>
      </w:r>
      <w:r w:rsidR="00972B37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gyermekek napközbeni ellátása, idősek, </w:t>
      </w:r>
      <w:proofErr w:type="spellStart"/>
      <w:r w:rsidR="00972B37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demens</w:t>
      </w:r>
      <w:proofErr w:type="spellEnd"/>
      <w:r w:rsidR="00972B37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betegek nappali ellátása, jelzőrendszeres házi segítségnyújtás, szociális étkeztetés, házi segítségnyújtás</w:t>
      </w:r>
      <w:bookmarkStart w:id="8" w:name="pr61"/>
      <w:bookmarkStart w:id="9" w:name="pr62"/>
      <w:bookmarkStart w:id="10" w:name="pr63"/>
      <w:bookmarkStart w:id="11" w:name="pr64"/>
      <w:bookmarkStart w:id="12" w:name="pr65"/>
      <w:bookmarkStart w:id="13" w:name="pr66"/>
      <w:bookmarkEnd w:id="8"/>
      <w:bookmarkEnd w:id="9"/>
      <w:bookmarkEnd w:id="10"/>
      <w:bookmarkEnd w:id="11"/>
      <w:bookmarkEnd w:id="12"/>
      <w:bookmarkEnd w:id="13"/>
      <w:r w:rsidR="002A13E4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, pszichiátriai betegek részére nyújtott közösségi ellátás, otthoni szakápolási feladat ellátása</w:t>
      </w:r>
      <w:r w:rsidR="00902950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, fejlesztő foglalkoztatás</w:t>
      </w:r>
    </w:p>
    <w:p w:rsidR="00972B37" w:rsidRPr="001D025F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a kistermelők, őstermelők számára - jogszabályban meghatározott termékeik - értékesítési lehetőségeinek biztosítása, ideértve a hétvégi árusítás lehetőségét is</w:t>
      </w:r>
      <w:bookmarkStart w:id="14" w:name="pr67"/>
      <w:bookmarkStart w:id="15" w:name="pr68"/>
      <w:bookmarkStart w:id="16" w:name="pr69"/>
      <w:bookmarkEnd w:id="14"/>
      <w:bookmarkEnd w:id="15"/>
      <w:bookmarkEnd w:id="16"/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közreműködés a település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3076F">
        <w:rPr>
          <w:rFonts w:ascii="Times New Roman" w:eastAsia="Times New Roman" w:hAnsi="Times New Roman" w:cs="Times New Roman"/>
          <w:sz w:val="24"/>
          <w:szCs w:val="24"/>
          <w:lang w:eastAsia="hu-HU"/>
        </w:rPr>
        <w:t>közbiztonságának biztosításában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pályázatírás, projektek menedzselése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ügyviteli, gazdálkodási és pénzügyi tanácsadás</w:t>
      </w:r>
      <w:r w:rsidR="002A13E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B0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pr70"/>
      <w:bookmarkStart w:id="18" w:name="pr71"/>
      <w:bookmarkStart w:id="19" w:name="pr72"/>
      <w:bookmarkStart w:id="20" w:name="pr73"/>
      <w:bookmarkEnd w:id="17"/>
      <w:bookmarkEnd w:id="18"/>
      <w:bookmarkEnd w:id="19"/>
      <w:bookmarkEnd w:id="20"/>
      <w:r w:rsidRPr="00AC2E74">
        <w:rPr>
          <w:rFonts w:ascii="Times New Roman" w:eastAsia="Times New Roman" w:hAnsi="Times New Roman" w:cs="Times New Roman"/>
          <w:sz w:val="24"/>
          <w:szCs w:val="24"/>
        </w:rPr>
        <w:t>2. A Társulás az 1. pontban meghatározott feladatellátása során</w:t>
      </w:r>
    </w:p>
    <w:p w:rsidR="00972B37" w:rsidRPr="00AC2E74" w:rsidRDefault="00972B37" w:rsidP="00B030E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és komplex program előkészítő,</w:t>
      </w:r>
    </w:p>
    <w:p w:rsidR="00972B37" w:rsidRPr="00AC2E74" w:rsidRDefault="00972B37" w:rsidP="00B030E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javaslattevő,</w:t>
      </w:r>
    </w:p>
    <w:p w:rsidR="00972B37" w:rsidRPr="00AC2E74" w:rsidRDefault="00972B37" w:rsidP="00B030E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programmenedzselő,</w:t>
      </w:r>
    </w:p>
    <w:p w:rsidR="00972B37" w:rsidRPr="00AC2E74" w:rsidRDefault="00972B37" w:rsidP="00B030E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intézményfenntartó</w:t>
      </w:r>
    </w:p>
    <w:p w:rsidR="00972B37" w:rsidRPr="00AC2E74" w:rsidRDefault="00972B37" w:rsidP="00B030E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koordináló,</w:t>
      </w:r>
    </w:p>
    <w:p w:rsidR="00972B37" w:rsidRPr="00AC2E74" w:rsidRDefault="00972B37" w:rsidP="00B030E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döntést hozó, a döntések végrehajtását figyelemmel kísérő és végrehajtó tevékenységet folytat.</w:t>
      </w:r>
    </w:p>
    <w:p w:rsidR="00972B37" w:rsidRPr="00AC2E74" w:rsidRDefault="00972B37" w:rsidP="00972B3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2EC0" w:rsidRDefault="00972B37" w:rsidP="00972B3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3. A Társulás szolgáltatásait valamennyi társult tag azonos feltételekkel veheti igénybe</w:t>
      </w:r>
      <w:r w:rsidRPr="006E58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972B37" w:rsidRPr="00682EC0" w:rsidRDefault="00972B37" w:rsidP="00972B3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6E584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E72B4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</w:t>
      </w:r>
      <w:r w:rsidRPr="00B91303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megállapodás II. 1. pontjában meghatározott feladatok tekintetében a Társulás az összehangolt és szervezett feladatellátás érdekében összehangolt térségi – a megállapodásban rögzített szolgáltatásokra vonatkozó – egybevont adatbázist működtet. Az adatbázisnak alkalmasnak kell lennie a térségi, ágazati tervek, projektek elkészítésére és a megalapozott elemzés feltételeinek biztosítására.</w:t>
      </w:r>
    </w:p>
    <w:p w:rsidR="00972B37" w:rsidRPr="00B91303" w:rsidRDefault="00972B37" w:rsidP="00972B37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13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</w:t>
      </w:r>
    </w:p>
    <w:p w:rsidR="00972B37" w:rsidRPr="00B91303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13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TÁRSULÁS RÉSZLETES FELADATAI</w:t>
      </w:r>
    </w:p>
    <w:p w:rsidR="00972B37" w:rsidRPr="00B91303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13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III/A.</w:t>
      </w:r>
    </w:p>
    <w:p w:rsidR="00972B37" w:rsidRPr="00B91303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B91303" w:rsidRDefault="00972B37" w:rsidP="00972B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13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Társulás döntést előkészítő, koordináló és végrehajtás szervező feladata</w:t>
      </w:r>
    </w:p>
    <w:p w:rsidR="00972B37" w:rsidRPr="00B91303" w:rsidRDefault="00972B37" w:rsidP="0097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72B37" w:rsidRPr="00AC2E74" w:rsidRDefault="00972B37" w:rsidP="00B030E6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3">
        <w:rPr>
          <w:rFonts w:ascii="Times New Roman" w:eastAsia="Times New Roman" w:hAnsi="Times New Roman" w:cs="Times New Roman"/>
          <w:sz w:val="24"/>
          <w:szCs w:val="24"/>
        </w:rPr>
        <w:t xml:space="preserve">A Társulás a feladata megvalósítása során az e fejezet 2-6 pontjaiban foglaltak szerint jár 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>el.</w:t>
      </w:r>
    </w:p>
    <w:p w:rsidR="00972B37" w:rsidRPr="00AC2E74" w:rsidRDefault="00972B37" w:rsidP="00B030E6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programok t</w:t>
      </w:r>
      <w:r w:rsidR="009E72B4">
        <w:rPr>
          <w:rFonts w:ascii="Times New Roman" w:eastAsia="Times New Roman" w:hAnsi="Times New Roman" w:cs="Times New Roman"/>
          <w:sz w:val="24"/>
          <w:szCs w:val="24"/>
        </w:rPr>
        <w:t xml:space="preserve">ervezése és előkészítése során 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</w:t>
      </w:r>
    </w:p>
    <w:p w:rsidR="00972B37" w:rsidRPr="00AC2E74" w:rsidRDefault="00972B37" w:rsidP="00B030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felméri a célok megvalósításához igénybe veh</w:t>
      </w:r>
      <w:r w:rsidR="009E72B4">
        <w:rPr>
          <w:rFonts w:ascii="Times New Roman" w:eastAsia="Times New Roman" w:hAnsi="Times New Roman" w:cs="Times New Roman"/>
          <w:sz w:val="24"/>
          <w:szCs w:val="24"/>
          <w:lang w:eastAsia="hu-HU"/>
        </w:rPr>
        <w:t>ető önkormányzati erőforrásokat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72B37" w:rsidRPr="00AC2E74" w:rsidRDefault="00972B37" w:rsidP="00B030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egységes kedvezmény vagy támogatási rendszer kidolgozása és működtetése indokolt,</w:t>
      </w:r>
    </w:p>
    <w:p w:rsidR="00972B37" w:rsidRPr="00AC2E74" w:rsidRDefault="00972B37" w:rsidP="00B030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fel kell kutatni a szóba jöhető állami és nem állami külső és helyi forrásokat,</w:t>
      </w:r>
    </w:p>
    <w:p w:rsidR="00972B37" w:rsidRPr="00AC2E74" w:rsidRDefault="00972B37" w:rsidP="00B030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vizsgálni kell, hogy más társulással, térséggel történő együttműködésnek milyen lehetséges eljárása és módozata lehet, az ilyen irányú alternatíva elemzését előnyeivel és hátrányaival számba kell venni,</w:t>
      </w:r>
    </w:p>
    <w:p w:rsidR="00972B37" w:rsidRPr="00AC2E74" w:rsidRDefault="00972B37" w:rsidP="00B030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tervezés során a Társulás települései és más érintettek érdekviszonyait fel kell tárni, az érdekeket össze kell hangolni,</w:t>
      </w:r>
    </w:p>
    <w:p w:rsidR="00972B37" w:rsidRPr="00AC2E74" w:rsidRDefault="00972B37" w:rsidP="00B030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programtervezésnél a lehetséges együttműködők teljes körét fel kell tárni.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B030E6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 a program előkészítés munkafázisát követően, a programmenedzselés során:</w:t>
      </w:r>
    </w:p>
    <w:p w:rsidR="00972B37" w:rsidRPr="00AC2E74" w:rsidRDefault="00972B37" w:rsidP="00B030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figyelemmel kíséri, és az elbírálásig gondozza a projekteket (útját figyelemmel kíséri, a szükséges hiánypótlásokat teljesíti),</w:t>
      </w:r>
    </w:p>
    <w:p w:rsidR="00972B37" w:rsidRPr="00AC2E74" w:rsidRDefault="00972B37" w:rsidP="00B030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döntést követően a végrehajtás érdekében szükséges szerződések megkötéséről, az önkormányzati szabályozások előkészítéséről,</w:t>
      </w:r>
    </w:p>
    <w:p w:rsidR="00972B37" w:rsidRPr="00AC2E74" w:rsidRDefault="00972B37" w:rsidP="00B030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megvalósítás érdekében szükséges pályázati kiírások előkészítéséről és a pályázatok lebonyolításáról.</w:t>
      </w:r>
    </w:p>
    <w:p w:rsidR="00972B37" w:rsidRPr="00AC2E74" w:rsidRDefault="00972B37" w:rsidP="00B030E6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 koordináló feladatkörében – a cél megvalósulásáig, majd ha folyamatos működtetést kíván, a működtetés során valamennyi résztvevő munkáját összefogja, szervezi.</w:t>
      </w:r>
    </w:p>
    <w:p w:rsidR="00972B37" w:rsidRPr="00AC2E74" w:rsidRDefault="00972B37" w:rsidP="00B030E6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 a döntések végrehajtása és figyelemmel kísérése során:</w:t>
      </w:r>
    </w:p>
    <w:p w:rsidR="00972B37" w:rsidRPr="00AC2E74" w:rsidRDefault="00972B37" w:rsidP="00B030E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komplex módon elemzi a végrehajtást, a cél megvalósulása szempontjából, </w:t>
      </w:r>
    </w:p>
    <w:p w:rsidR="00972B37" w:rsidRPr="00AC2E74" w:rsidRDefault="00972B37" w:rsidP="00B030E6">
      <w:pPr>
        <w:numPr>
          <w:ilvl w:val="0"/>
          <w:numId w:val="15"/>
        </w:numPr>
        <w:tabs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végrehajtás tapasztalatai alapján - a hatékonyabb és magasabb szintű ellátás biztosítása céljából - a Társulási Tanácsot összefoglaló elemzéssel és javaslattal tájékoztatja.</w:t>
      </w:r>
    </w:p>
    <w:p w:rsidR="00972B37" w:rsidRPr="00AC2E74" w:rsidRDefault="00972B37" w:rsidP="00B030E6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döntésekhez a Társulás felhasználja az információs térségi adatbázist, annak kialakításáig a Társulásban résztvevő önkormányzatok jegyzői közreműködésével kell az elemzéshez szükséges adatbázist összegyűjteni.</w:t>
      </w:r>
    </w:p>
    <w:p w:rsidR="00972B37" w:rsidRPr="00AC2E74" w:rsidRDefault="00972B37" w:rsidP="0097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III/B.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Ágazati feladatok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Településfejlesztési és üzemeltetési feladatok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településfejlesztési és üzemeltetési feladatkörében összehangolja a társulás tagjai és a megye területfejlesztési elképzeléseit</w:t>
      </w: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ezen belül az alábbi feladatokat látja el:</w:t>
      </w:r>
    </w:p>
    <w:p w:rsidR="00972B37" w:rsidRPr="00AC2E74" w:rsidRDefault="00972B37" w:rsidP="0097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72B37" w:rsidRPr="00AC2E74" w:rsidRDefault="00972B37" w:rsidP="00B030E6">
      <w:pPr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Vizsgálja és értékeli a társult önkormányzatok fejlesztési igényeit és adottságait.</w:t>
      </w:r>
    </w:p>
    <w:p w:rsidR="00972B37" w:rsidRPr="00AC2E74" w:rsidRDefault="00972B37" w:rsidP="00B030E6">
      <w:pPr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 területfejlesztési programjának figyelembevételével előzetesen véleményt nyilvánít a meghirdetett központi, regionális, megyei és LEADER fejlesztési pályázatokról.</w:t>
      </w:r>
      <w:r w:rsidRPr="00AC2E74" w:rsidDel="00CD4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>Véleményt nyilvánít a megyei, illetve regionális fejlesztési koncepciókról, programokról, különösen azoknak a társult önkormányzatok területét érintő intézkedéseit illetően.</w:t>
      </w:r>
    </w:p>
    <w:p w:rsidR="00972B37" w:rsidRPr="00AC2E74" w:rsidRDefault="00972B37" w:rsidP="00B030E6">
      <w:pPr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Megállapodást köthet a helyi önkormányzatokkal, a megyei önkormányzattal a saját fejlesztési programjainak finanszírozására.</w:t>
      </w:r>
    </w:p>
    <w:p w:rsidR="00972B37" w:rsidRPr="00AC2E74" w:rsidRDefault="00972B37" w:rsidP="00B030E6">
      <w:pPr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Forrásokat gyűjthet a társulás működtetéséhez és a fejlesztési programok megvalósításához.</w:t>
      </w:r>
    </w:p>
    <w:p w:rsidR="00972B37" w:rsidRPr="00AC2E74" w:rsidRDefault="00972B37" w:rsidP="00B030E6">
      <w:pPr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Pályázatot nyújthat be a fejlesztéshez kapcsolódó források igényléséhez.</w:t>
      </w:r>
    </w:p>
    <w:p w:rsidR="00972B37" w:rsidRPr="00AC2E74" w:rsidRDefault="00972B37" w:rsidP="00B030E6">
      <w:pPr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Közreműködik a társult önkormányzatok kialakult társadalmi és gazdasági válsághelyzetének kezelésében.</w:t>
      </w:r>
    </w:p>
    <w:p w:rsidR="00972B37" w:rsidRPr="00AC2E74" w:rsidRDefault="00972B37" w:rsidP="00B030E6">
      <w:pPr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Képviseli a társult önkormányzatokat más, területfejlesztési döntések meghozatalára hatáskörrel rendelkező szervezeteknél.</w:t>
      </w:r>
    </w:p>
    <w:p w:rsidR="00972B37" w:rsidRPr="00AC2E74" w:rsidRDefault="00972B37" w:rsidP="00B030E6">
      <w:pPr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Koordinálja a társult önkormányzatok területén működő társulások és más – a területfejlesztésben érdekelt – szervezetek együttműködését, együttműködik az állami és civil szervezetekkel.</w:t>
      </w:r>
    </w:p>
    <w:p w:rsidR="00972B37" w:rsidRPr="00AC2E74" w:rsidRDefault="00972B37" w:rsidP="00972B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Egészségügyi feladatok</w:t>
      </w:r>
    </w:p>
    <w:p w:rsidR="00972B37" w:rsidRPr="00AC2E74" w:rsidRDefault="00972B37" w:rsidP="0097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B030E6">
      <w:pPr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Pécs Megyei Jogú Város Önkormányzatával együttműködve háziorvosi ügyeletet szervez.  </w:t>
      </w:r>
    </w:p>
    <w:p w:rsidR="00972B37" w:rsidRPr="00AC2E74" w:rsidRDefault="00972B37" w:rsidP="00B030E6">
      <w:pPr>
        <w:numPr>
          <w:ilvl w:val="0"/>
          <w:numId w:val="1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Pécs Megyei Jogú Város Egyesített Egészségügyi Intézményekkel kötött megállapodás szerint laborjáratot működtet.</w:t>
      </w:r>
    </w:p>
    <w:p w:rsidR="00972B37" w:rsidRPr="00AC2E74" w:rsidRDefault="00972B37" w:rsidP="00B030E6">
      <w:pPr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Pályázati lehetőségeket figyel, pályázatot nyújthat be és segíti a tagönkormányzatokat pályázataik elkészítésében.</w:t>
      </w:r>
    </w:p>
    <w:p w:rsidR="00972B37" w:rsidRPr="00AC2E74" w:rsidRDefault="00972B37" w:rsidP="00B030E6">
      <w:pPr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 Egészségügyi szakmai konferenciákat szervezhet. </w:t>
      </w:r>
    </w:p>
    <w:p w:rsidR="00972B37" w:rsidRPr="00AC2E74" w:rsidRDefault="00972B37" w:rsidP="00B030E6">
      <w:pPr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 Megvizsgálhatja intézmény létrehozásának és működtetésének lehetőségét. </w:t>
      </w:r>
    </w:p>
    <w:p w:rsidR="00972B37" w:rsidRPr="00AC2E74" w:rsidRDefault="00972B37" w:rsidP="00B030E6">
      <w:pPr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 Egészségügyi alapellátás biztos</w:t>
      </w:r>
      <w:r w:rsidR="0007234D">
        <w:rPr>
          <w:rFonts w:ascii="Times New Roman" w:eastAsia="Times New Roman" w:hAnsi="Times New Roman" w:cs="Times New Roman"/>
          <w:sz w:val="24"/>
          <w:szCs w:val="24"/>
        </w:rPr>
        <w:t xml:space="preserve">ítására kötött megállapodásból 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 ö</w:t>
      </w:r>
      <w:r w:rsidR="0007234D">
        <w:rPr>
          <w:rFonts w:ascii="Times New Roman" w:eastAsia="Times New Roman" w:hAnsi="Times New Roman" w:cs="Times New Roman"/>
          <w:sz w:val="24"/>
          <w:szCs w:val="24"/>
        </w:rPr>
        <w:t xml:space="preserve">nkormányzatai között felmerülő 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>vita rendezésében közvetítői szerepet vállalhat.</w:t>
      </w:r>
    </w:p>
    <w:p w:rsidR="00972B37" w:rsidRPr="00AC2E74" w:rsidRDefault="00972B37" w:rsidP="00972B37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Szociális feladatok</w:t>
      </w:r>
    </w:p>
    <w:p w:rsidR="00972B37" w:rsidRPr="00AC2E74" w:rsidRDefault="00972B37" w:rsidP="0097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B030E6">
      <w:pPr>
        <w:numPr>
          <w:ilvl w:val="0"/>
          <w:numId w:val="20"/>
        </w:num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 összehangolja a területén a szociális tevékenységet és szolgáltatásokat végző intézmények fejlesztését, szolgáltatásainak biztosítását, működtetését és működését.</w:t>
      </w:r>
    </w:p>
    <w:p w:rsidR="00972B37" w:rsidRPr="00AC2E74" w:rsidRDefault="00972B37" w:rsidP="00B030E6">
      <w:pPr>
        <w:numPr>
          <w:ilvl w:val="0"/>
          <w:numId w:val="20"/>
        </w:numPr>
        <w:suppressAutoHyphens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Társulás segíti a szociális feladatok ellátását, saját intézmény alapítása, intézmény fenntartása, illetve a térségben működő intézményekkel kötött megállapodás, vagy egyéb szervező tevékenységével.  </w:t>
      </w:r>
    </w:p>
    <w:p w:rsidR="00972B37" w:rsidRPr="00AC2E74" w:rsidRDefault="00972B37" w:rsidP="00B030E6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A Társulás vizsgálja a közös intézménylétrehozás és működtetés lehetőségeit. </w:t>
      </w:r>
    </w:p>
    <w:p w:rsidR="00972B37" w:rsidRPr="00AC2E74" w:rsidRDefault="00972B37" w:rsidP="00B030E6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 segíti és koordinálja a térségben nemzetiségi programok kidolgozását.</w:t>
      </w:r>
    </w:p>
    <w:p w:rsidR="00A83E98" w:rsidRPr="001D025F" w:rsidRDefault="00972B37" w:rsidP="00EC660F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A Társulás egyes szociális alapszolgáltatások és gyermekjóléti alapellátások biztosítására </w:t>
      </w:r>
      <w:r w:rsidRPr="001D025F">
        <w:rPr>
          <w:rFonts w:ascii="Times New Roman" w:eastAsia="Times New Roman" w:hAnsi="Times New Roman" w:cs="Times New Roman"/>
          <w:sz w:val="24"/>
          <w:szCs w:val="24"/>
        </w:rPr>
        <w:t xml:space="preserve">intézményt alapított és </w:t>
      </w:r>
      <w:r w:rsidR="00682EC0" w:rsidRPr="001D025F">
        <w:rPr>
          <w:rFonts w:ascii="Times New Roman" w:eastAsia="Times New Roman" w:hAnsi="Times New Roman" w:cs="Times New Roman"/>
          <w:sz w:val="24"/>
          <w:szCs w:val="24"/>
        </w:rPr>
        <w:t xml:space="preserve">intézményeket </w:t>
      </w:r>
      <w:r w:rsidRPr="001D025F">
        <w:rPr>
          <w:rFonts w:ascii="Times New Roman" w:eastAsia="Times New Roman" w:hAnsi="Times New Roman" w:cs="Times New Roman"/>
          <w:sz w:val="24"/>
          <w:szCs w:val="24"/>
        </w:rPr>
        <w:t>tart fent.</w:t>
      </w:r>
      <w:r w:rsidR="00B11112" w:rsidRPr="001D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660F" w:rsidRPr="001D025F" w:rsidRDefault="00A83E98" w:rsidP="00CC033B">
      <w:pPr>
        <w:pStyle w:val="Listaszerbekezds"/>
        <w:numPr>
          <w:ilvl w:val="0"/>
          <w:numId w:val="20"/>
        </w:numPr>
        <w:spacing w:before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Hlk492022640"/>
      <w:r w:rsidRPr="001D025F">
        <w:rPr>
          <w:rFonts w:ascii="Times New Roman" w:eastAsia="Times New Roman" w:hAnsi="Times New Roman" w:cs="Times New Roman"/>
          <w:sz w:val="24"/>
          <w:szCs w:val="24"/>
        </w:rPr>
        <w:t xml:space="preserve">A Társulás szociális alapellátást biztosít fenntartott intézménye, az Integrált Nappali Szociális Intézmény útján: a szociális igazgatásról és szociális ellátásokról szóló 1993. évi III. törvény 62. §, 63. §, 65. §, 65/A. § (ezen belül pszichiátriai betegek részére nyújtott közösségi ellátás), 65/F. § alapján, </w:t>
      </w:r>
      <w:r w:rsidR="00967D81" w:rsidRPr="001D025F">
        <w:rPr>
          <w:rFonts w:ascii="Times New Roman" w:eastAsia="Times New Roman" w:hAnsi="Times New Roman" w:cs="Times New Roman"/>
          <w:sz w:val="24"/>
          <w:szCs w:val="24"/>
        </w:rPr>
        <w:t xml:space="preserve">fejlesztő foglalkoztatást a 99/B. § alapján, </w:t>
      </w:r>
      <w:r w:rsidRPr="001D025F">
        <w:rPr>
          <w:rFonts w:ascii="Times New Roman" w:eastAsia="Times New Roman" w:hAnsi="Times New Roman" w:cs="Times New Roman"/>
          <w:sz w:val="24"/>
          <w:szCs w:val="24"/>
        </w:rPr>
        <w:t>valamint az otthoni szakápolási tevékenységről szóló 20/1996. (VII.26.) NM rendelet szerinti otthoni szakápolási feladat ellátását biztosítja.</w:t>
      </w:r>
    </w:p>
    <w:p w:rsidR="00A83E98" w:rsidRPr="001D025F" w:rsidRDefault="00EC660F" w:rsidP="00CC033B">
      <w:pPr>
        <w:pStyle w:val="Listaszerbekezds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5F">
        <w:rPr>
          <w:rFonts w:ascii="Times New Roman" w:eastAsia="Times New Roman" w:hAnsi="Times New Roman" w:cs="Times New Roman"/>
          <w:sz w:val="24"/>
          <w:szCs w:val="24"/>
        </w:rPr>
        <w:t>A Társulás által fenntartott Pécs és Környéke Szociális Alapszolgáltatási és Gyermekjóléti Alapellátási Központ és Családi Bölcsőde Hálózat szociális alapszolgáltatás biztosítása keretében a szociális igazgatásról és szociális ellátásokról szóló 1993. évi III. tv. 62. §., 63. §, 65. § és 65/F. § szerinti feladatokat látja el.</w:t>
      </w:r>
    </w:p>
    <w:bookmarkEnd w:id="21"/>
    <w:p w:rsidR="00972B37" w:rsidRPr="001D025F" w:rsidRDefault="00682EC0" w:rsidP="00CC033B">
      <w:pPr>
        <w:numPr>
          <w:ilvl w:val="0"/>
          <w:numId w:val="20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5F">
        <w:rPr>
          <w:rFonts w:ascii="Times New Roman" w:eastAsia="Times New Roman" w:hAnsi="Times New Roman" w:cs="Times New Roman"/>
          <w:sz w:val="24"/>
          <w:szCs w:val="24"/>
        </w:rPr>
        <w:t>A Társulás az intézmények</w:t>
      </w:r>
      <w:r w:rsidR="00972B37" w:rsidRPr="001D025F">
        <w:rPr>
          <w:rFonts w:ascii="Times New Roman" w:eastAsia="Times New Roman" w:hAnsi="Times New Roman" w:cs="Times New Roman"/>
          <w:sz w:val="24"/>
          <w:szCs w:val="24"/>
        </w:rPr>
        <w:t xml:space="preserve"> támogatására</w:t>
      </w:r>
      <w:r w:rsidR="0011398E" w:rsidRPr="001D025F">
        <w:rPr>
          <w:rFonts w:ascii="Times New Roman" w:eastAsia="Times New Roman" w:hAnsi="Times New Roman" w:cs="Times New Roman"/>
          <w:sz w:val="24"/>
          <w:szCs w:val="24"/>
        </w:rPr>
        <w:t>, és a szociális alapszolgáltatásokat érintően</w:t>
      </w:r>
      <w:r w:rsidR="00972B37" w:rsidRPr="001D025F">
        <w:rPr>
          <w:rFonts w:ascii="Times New Roman" w:eastAsia="Times New Roman" w:hAnsi="Times New Roman" w:cs="Times New Roman"/>
          <w:sz w:val="24"/>
          <w:szCs w:val="24"/>
        </w:rPr>
        <w:t xml:space="preserve"> pályázatot nyújthat be. </w:t>
      </w:r>
    </w:p>
    <w:p w:rsidR="00972B37" w:rsidRPr="001D025F" w:rsidRDefault="00972B37" w:rsidP="00CC033B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</w:rPr>
        <w:t xml:space="preserve">A Társulás egyeztető fórum szerepét tölti be a társult önkormányzatai között, a szociális </w:t>
      </w:r>
      <w:r w:rsidR="00682EC0" w:rsidRPr="001D025F">
        <w:rPr>
          <w:rFonts w:ascii="Times New Roman" w:eastAsia="Times New Roman" w:hAnsi="Times New Roman" w:cs="Times New Roman"/>
          <w:sz w:val="24"/>
          <w:szCs w:val="24"/>
        </w:rPr>
        <w:t xml:space="preserve">és gyermekjóléti </w:t>
      </w:r>
      <w:r w:rsidRPr="001D025F">
        <w:rPr>
          <w:rFonts w:ascii="Times New Roman" w:eastAsia="Times New Roman" w:hAnsi="Times New Roman" w:cs="Times New Roman"/>
          <w:sz w:val="24"/>
          <w:szCs w:val="24"/>
        </w:rPr>
        <w:t>ellátás</w:t>
      </w:r>
      <w:r w:rsidR="00682EC0" w:rsidRPr="001D025F">
        <w:rPr>
          <w:rFonts w:ascii="Times New Roman" w:eastAsia="Times New Roman" w:hAnsi="Times New Roman" w:cs="Times New Roman"/>
          <w:sz w:val="24"/>
          <w:szCs w:val="24"/>
        </w:rPr>
        <w:t>ok</w:t>
      </w:r>
      <w:r w:rsidRPr="001D025F">
        <w:rPr>
          <w:rFonts w:ascii="Times New Roman" w:eastAsia="Times New Roman" w:hAnsi="Times New Roman" w:cs="Times New Roman"/>
          <w:sz w:val="24"/>
          <w:szCs w:val="24"/>
        </w:rPr>
        <w:t xml:space="preserve"> biztosítására kötött megállapodások végrehajtása során esetlegesen felmerülő viták elintézésében.</w:t>
      </w:r>
    </w:p>
    <w:p w:rsidR="0055634C" w:rsidRDefault="0055634C" w:rsidP="005563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34C" w:rsidRPr="00BF2E72" w:rsidRDefault="0055634C" w:rsidP="005563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682EC0" w:rsidRDefault="00972B37" w:rsidP="00972B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Gyermek- és ifjúságvédelmi feladatok</w:t>
      </w:r>
      <w:r w:rsidR="00682E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682EC0" w:rsidRPr="00E97C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gyermekjóléti alapellátások</w:t>
      </w:r>
    </w:p>
    <w:p w:rsidR="00972B37" w:rsidRPr="00AC2E74" w:rsidRDefault="00972B37" w:rsidP="0097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1D025F" w:rsidRDefault="00972B37" w:rsidP="00B030E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5F">
        <w:rPr>
          <w:rFonts w:ascii="Times New Roman" w:eastAsia="Times New Roman" w:hAnsi="Times New Roman" w:cs="Times New Roman"/>
          <w:sz w:val="24"/>
          <w:szCs w:val="24"/>
        </w:rPr>
        <w:t>A Társulás összehangolja a társult önkormányzatok területén a gyermek- és ifjúságvédelmi munkát és a fejlesztéseket.</w:t>
      </w:r>
    </w:p>
    <w:p w:rsidR="00972B37" w:rsidRPr="001D025F" w:rsidRDefault="00972B37" w:rsidP="00B030E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5F">
        <w:rPr>
          <w:rFonts w:ascii="Times New Roman" w:eastAsia="Times New Roman" w:hAnsi="Times New Roman" w:cs="Times New Roman"/>
          <w:sz w:val="24"/>
          <w:szCs w:val="24"/>
        </w:rPr>
        <w:t xml:space="preserve">A Társulás a térség települései számára biztosítja a gyermekjóléti alapellátások közül a családi </w:t>
      </w:r>
      <w:r w:rsidR="00682EC0" w:rsidRPr="001D025F">
        <w:rPr>
          <w:rFonts w:ascii="Times New Roman" w:eastAsia="Times New Roman" w:hAnsi="Times New Roman" w:cs="Times New Roman"/>
          <w:sz w:val="24"/>
          <w:szCs w:val="24"/>
        </w:rPr>
        <w:t>bölcsőde és napközbeni gyermekfelügyelet</w:t>
      </w:r>
      <w:r w:rsidRPr="001D025F">
        <w:rPr>
          <w:rFonts w:ascii="Times New Roman" w:eastAsia="Times New Roman" w:hAnsi="Times New Roman" w:cs="Times New Roman"/>
          <w:sz w:val="24"/>
          <w:szCs w:val="24"/>
        </w:rPr>
        <w:t xml:space="preserve"> szolgáltatást saját intézmény</w:t>
      </w:r>
      <w:r w:rsidR="00EC660F" w:rsidRPr="001D025F">
        <w:rPr>
          <w:rFonts w:ascii="Times New Roman" w:eastAsia="Times New Roman" w:hAnsi="Times New Roman" w:cs="Times New Roman"/>
          <w:sz w:val="24"/>
          <w:szCs w:val="24"/>
        </w:rPr>
        <w:t xml:space="preserve">e, a </w:t>
      </w:r>
      <w:r w:rsidR="00EC660F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Pécs és Környéke Szociális Alapszolgáltatási és Gyermekjóléti Alapellátási Központ és Családi Bölcsőde Hálózat </w:t>
      </w:r>
      <w:r w:rsidR="00EC660F" w:rsidRPr="001D025F">
        <w:rPr>
          <w:rFonts w:ascii="Times New Roman" w:eastAsia="Times New Roman" w:hAnsi="Times New Roman" w:cs="Times New Roman"/>
          <w:sz w:val="24"/>
          <w:szCs w:val="24"/>
        </w:rPr>
        <w:t xml:space="preserve">útján a gyermekek védelméről és a gyámügyi igazgatásról szóló 1997. évi XXXI. tv. 44/A. § és 44/B. § előírásai szerint. </w:t>
      </w:r>
    </w:p>
    <w:p w:rsidR="00972B37" w:rsidRPr="001D025F" w:rsidRDefault="00972B37" w:rsidP="00B030E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5F">
        <w:rPr>
          <w:rFonts w:ascii="Times New Roman" w:eastAsia="Times New Roman" w:hAnsi="Times New Roman" w:cs="Times New Roman"/>
          <w:sz w:val="24"/>
          <w:szCs w:val="24"/>
        </w:rPr>
        <w:t>A Társulás szervezi a máshol igénybe vehető szolgáltatásokhoz való hozzájutást.</w:t>
      </w:r>
    </w:p>
    <w:p w:rsidR="00972B37" w:rsidRPr="001D025F" w:rsidRDefault="00972B37" w:rsidP="00B030E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5F">
        <w:rPr>
          <w:rFonts w:ascii="Times New Roman" w:eastAsia="Times New Roman" w:hAnsi="Times New Roman" w:cs="Times New Roman"/>
          <w:sz w:val="24"/>
          <w:szCs w:val="24"/>
        </w:rPr>
        <w:t>A Társulás gyermek</w:t>
      </w:r>
      <w:r w:rsidR="0011398E" w:rsidRPr="001D02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025F">
        <w:rPr>
          <w:rFonts w:ascii="Times New Roman" w:eastAsia="Times New Roman" w:hAnsi="Times New Roman" w:cs="Times New Roman"/>
          <w:sz w:val="24"/>
          <w:szCs w:val="24"/>
        </w:rPr>
        <w:t xml:space="preserve">és ifjúságvédelmi </w:t>
      </w:r>
      <w:r w:rsidR="0011398E" w:rsidRPr="001D025F">
        <w:rPr>
          <w:rFonts w:ascii="Times New Roman" w:eastAsia="Times New Roman" w:hAnsi="Times New Roman" w:cs="Times New Roman"/>
          <w:sz w:val="24"/>
          <w:szCs w:val="24"/>
        </w:rPr>
        <w:t>valamint a család-és gyermekjóléti szolgálat és a család-és gyermekjóléti központ feladatait</w:t>
      </w:r>
      <w:r w:rsidR="006F0C85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22" w:name="_GoBack"/>
      <w:bookmarkEnd w:id="22"/>
      <w:r w:rsidR="00CA1E23" w:rsidRPr="001D025F">
        <w:rPr>
          <w:rFonts w:ascii="Times New Roman" w:eastAsia="Times New Roman" w:hAnsi="Times New Roman" w:cs="Times New Roman"/>
          <w:sz w:val="24"/>
          <w:szCs w:val="24"/>
        </w:rPr>
        <w:t xml:space="preserve"> illetve a</w:t>
      </w:r>
      <w:r w:rsidRPr="001D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E23" w:rsidRPr="001D025F">
        <w:rPr>
          <w:rFonts w:ascii="Times New Roman" w:eastAsia="Times New Roman" w:hAnsi="Times New Roman" w:cs="Times New Roman"/>
          <w:sz w:val="24"/>
          <w:szCs w:val="24"/>
        </w:rPr>
        <w:t xml:space="preserve">családi bölcsőde és napközbeni gyermekfelügyelet </w:t>
      </w:r>
      <w:r w:rsidRPr="001D025F">
        <w:rPr>
          <w:rFonts w:ascii="Times New Roman" w:eastAsia="Times New Roman" w:hAnsi="Times New Roman" w:cs="Times New Roman"/>
          <w:sz w:val="24"/>
          <w:szCs w:val="24"/>
        </w:rPr>
        <w:t>érintően pályázatokat nyújthat be.</w:t>
      </w:r>
    </w:p>
    <w:p w:rsidR="00972B37" w:rsidRPr="001D025F" w:rsidRDefault="00972B37" w:rsidP="00B030E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5F">
        <w:rPr>
          <w:rFonts w:ascii="Times New Roman" w:eastAsia="Times New Roman" w:hAnsi="Times New Roman" w:cs="Times New Roman"/>
          <w:sz w:val="24"/>
          <w:szCs w:val="24"/>
        </w:rPr>
        <w:t>A Társulás szakmai tanácskoz</w:t>
      </w:r>
      <w:r w:rsidR="00682EC0" w:rsidRPr="001D025F">
        <w:rPr>
          <w:rFonts w:ascii="Times New Roman" w:eastAsia="Times New Roman" w:hAnsi="Times New Roman" w:cs="Times New Roman"/>
          <w:sz w:val="24"/>
          <w:szCs w:val="24"/>
        </w:rPr>
        <w:t>ásokat szervez</w:t>
      </w:r>
      <w:r w:rsidR="0011398E" w:rsidRPr="001D025F">
        <w:rPr>
          <w:rFonts w:ascii="Times New Roman" w:eastAsia="Times New Roman" w:hAnsi="Times New Roman" w:cs="Times New Roman"/>
          <w:sz w:val="24"/>
          <w:szCs w:val="24"/>
        </w:rPr>
        <w:t>het</w:t>
      </w:r>
      <w:r w:rsidR="00682EC0" w:rsidRPr="001D025F">
        <w:rPr>
          <w:rFonts w:ascii="Times New Roman" w:eastAsia="Times New Roman" w:hAnsi="Times New Roman" w:cs="Times New Roman"/>
          <w:sz w:val="24"/>
          <w:szCs w:val="24"/>
        </w:rPr>
        <w:t xml:space="preserve"> a térség gyermekjóléti</w:t>
      </w:r>
      <w:r w:rsidRPr="001D025F">
        <w:rPr>
          <w:rFonts w:ascii="Times New Roman" w:eastAsia="Times New Roman" w:hAnsi="Times New Roman" w:cs="Times New Roman"/>
          <w:sz w:val="24"/>
          <w:szCs w:val="24"/>
        </w:rPr>
        <w:t xml:space="preserve"> és ifjúságvédelmi szakemberei számára.</w:t>
      </w:r>
    </w:p>
    <w:p w:rsidR="00A83E98" w:rsidRPr="001D025F" w:rsidRDefault="00682EC0" w:rsidP="00CC033B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5F">
        <w:rPr>
          <w:rFonts w:ascii="Times New Roman" w:eastAsia="Times New Roman" w:hAnsi="Times New Roman" w:cs="Times New Roman"/>
          <w:sz w:val="24"/>
          <w:szCs w:val="24"/>
        </w:rPr>
        <w:t>A Társulás</w:t>
      </w:r>
      <w:r w:rsidR="00A83E98" w:rsidRPr="001D025F">
        <w:rPr>
          <w:rFonts w:ascii="Times New Roman" w:eastAsia="Times New Roman" w:hAnsi="Times New Roman" w:cs="Times New Roman"/>
          <w:sz w:val="24"/>
          <w:szCs w:val="24"/>
        </w:rPr>
        <w:t xml:space="preserve"> fenntartott intézménye, az </w:t>
      </w:r>
      <w:proofErr w:type="spellStart"/>
      <w:r w:rsidR="00A83E98" w:rsidRPr="001D025F">
        <w:rPr>
          <w:rFonts w:ascii="Times New Roman" w:hAnsi="Times New Roman" w:cs="Times New Roman"/>
        </w:rPr>
        <w:t>Esztergár</w:t>
      </w:r>
      <w:proofErr w:type="spellEnd"/>
      <w:r w:rsidR="00A83E98" w:rsidRPr="001D025F">
        <w:rPr>
          <w:rFonts w:ascii="Times New Roman" w:hAnsi="Times New Roman" w:cs="Times New Roman"/>
        </w:rPr>
        <w:t xml:space="preserve"> Lajos Család- és Gyermekjóléti Szolgálat és Központ</w:t>
      </w:r>
      <w:r w:rsidR="00A83E98" w:rsidRPr="001D025F" w:rsidDel="00A83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E98" w:rsidRPr="001D025F">
        <w:rPr>
          <w:rFonts w:ascii="Times New Roman" w:eastAsia="Times New Roman" w:hAnsi="Times New Roman" w:cs="Times New Roman"/>
          <w:sz w:val="24"/>
          <w:szCs w:val="24"/>
        </w:rPr>
        <w:t>útján biztosítja a c</w:t>
      </w:r>
      <w:r w:rsidR="00EC660F" w:rsidRPr="001D025F">
        <w:rPr>
          <w:rFonts w:ascii="Times New Roman" w:eastAsia="Times New Roman" w:hAnsi="Times New Roman" w:cs="Times New Roman"/>
          <w:sz w:val="24"/>
          <w:szCs w:val="24"/>
        </w:rPr>
        <w:t>saládsegítés és gyermekjóléti szolgáltatás ellátását;</w:t>
      </w:r>
      <w:r w:rsidR="00A83E98" w:rsidRPr="001D025F">
        <w:rPr>
          <w:rFonts w:ascii="Times New Roman" w:eastAsia="Times New Roman" w:hAnsi="Times New Roman" w:cs="Times New Roman"/>
          <w:sz w:val="24"/>
          <w:szCs w:val="24"/>
        </w:rPr>
        <w:t xml:space="preserve"> család- és gyermekjóléti szolgálat, valamint család- és gyermekjóléti központ működtetését, valamint gyermekek átmeneti otthona működtetését a szociális igazgatásról és szociális ellátásokról szóló 1993. évi III. törvény 64. §, valamint a gyermekek védelméről és gyámügyi igazgatásról szóló 1997. évi XXXI. törvény 39. §, 40. §, 40/A. § és 50. § alapján.</w:t>
      </w:r>
    </w:p>
    <w:p w:rsidR="00682EC0" w:rsidRPr="001D025F" w:rsidRDefault="00682EC0" w:rsidP="00CC03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Természet és környezetvédelmi feladatok, kommunális szolgáltatások</w:t>
      </w:r>
    </w:p>
    <w:p w:rsidR="00972B37" w:rsidRPr="00AC2E74" w:rsidRDefault="00972B37" w:rsidP="00F67E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72B37" w:rsidRPr="00AC2E74" w:rsidRDefault="00972B37" w:rsidP="00B030E6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Megszervezi az állati hulladék közös gyűjtését és ártalmatlanítását. </w:t>
      </w:r>
    </w:p>
    <w:p w:rsidR="00972B37" w:rsidRPr="00AC2E74" w:rsidRDefault="00972B37" w:rsidP="00B030E6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állategészségügyi telep kialakításáról és fenntartásáról megállapodás útján gondoskodhat.</w:t>
      </w:r>
    </w:p>
    <w:p w:rsidR="00972B37" w:rsidRDefault="00972B37" w:rsidP="00B030E6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Környezeti hatásvizsgálatokat készíthet. </w:t>
      </w:r>
    </w:p>
    <w:p w:rsidR="00EE689A" w:rsidRPr="001D025F" w:rsidRDefault="00EE689A" w:rsidP="00B030E6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Képviseli a Társulás tagönkormányzatait a Mecsek-Dráva Önkormányzati Társulásban, tájékoztatja a tagönkormányzatokat a tervezett döntésekről.</w:t>
      </w:r>
    </w:p>
    <w:p w:rsidR="00972B37" w:rsidRPr="00AC2E74" w:rsidRDefault="00972B37" w:rsidP="00972B37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Kommunális szolgáltatások, különösen települési környezet tisztasága, szennyvízelvezetés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tisztítás megoldása, csapadékvíz elvezetése, valamint hulladékkezelés feladatok ellátásának javítására pályázatot nyújthat be. </w:t>
      </w:r>
    </w:p>
    <w:p w:rsidR="00972B37" w:rsidRPr="00AC2E74" w:rsidRDefault="00972B37" w:rsidP="00972B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spacing w:before="360"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Szolgáltatási-szervezési feladatok, gazdaság-turizmus fejlesztés</w:t>
      </w:r>
    </w:p>
    <w:p w:rsidR="00972B37" w:rsidRPr="00AC2E74" w:rsidRDefault="00972B37" w:rsidP="00E771EA">
      <w:pPr>
        <w:tabs>
          <w:tab w:val="left" w:pos="360"/>
        </w:tabs>
        <w:spacing w:before="36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Szakmai továbbképzéseket, konferenciákat szervezhet.</w:t>
      </w:r>
      <w:r w:rsidR="00E771EA"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társulás feladatellátásához kapcsolódóan pályázatot nyújthat be. A tagok számára a társulás feladatainak </w:t>
      </w:r>
      <w:r w:rsidR="00B91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hatékonyabb ellátása érdekében 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írhat ki és pályázatfig</w:t>
      </w:r>
      <w:r w:rsidR="00B91303">
        <w:rPr>
          <w:rFonts w:ascii="Times New Roman" w:eastAsia="Times New Roman" w:hAnsi="Times New Roman" w:cs="Times New Roman"/>
          <w:sz w:val="24"/>
          <w:szCs w:val="24"/>
          <w:lang w:eastAsia="hu-HU"/>
        </w:rPr>
        <w:t>yelő szolgáltatást működtethet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771EA"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Gondoskodhat a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társulás eseménynaptárának összeállításáról. </w:t>
      </w:r>
    </w:p>
    <w:p w:rsidR="0065179E" w:rsidRDefault="0065179E" w:rsidP="00972B37">
      <w:pPr>
        <w:spacing w:before="3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179E" w:rsidRPr="00AC2E74" w:rsidRDefault="0065179E" w:rsidP="00972B37">
      <w:pPr>
        <w:spacing w:before="3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III/C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Intézményfenntartói feladatok </w:t>
      </w:r>
    </w:p>
    <w:p w:rsidR="00972B37" w:rsidRPr="00AC2E74" w:rsidRDefault="00972B37" w:rsidP="0097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72B37" w:rsidRPr="00AC2E74" w:rsidRDefault="00972B37" w:rsidP="00972B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72B37" w:rsidRDefault="00972B37" w:rsidP="00B030E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B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Társulás által alapított </w:t>
      </w:r>
      <w:r w:rsidR="002C22C3" w:rsidRPr="002B6B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Pécs és Környéke </w:t>
      </w:r>
      <w:r w:rsidRPr="002B6B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Alapszolgáltatási </w:t>
      </w:r>
      <w:r w:rsidR="002C22C3" w:rsidRPr="002B6B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Gyermekjóléti Alapellátási </w:t>
      </w:r>
      <w:r w:rsidRPr="002B6B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Központ </w:t>
      </w:r>
      <w:r w:rsidR="002C22C3" w:rsidRPr="002B6B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Családi Bölcsőde </w:t>
      </w:r>
      <w:r w:rsidR="002C22C3" w:rsidRPr="00BF2E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Hálózat </w:t>
      </w:r>
      <w:r w:rsidR="00EC660F" w:rsidRPr="00BF2E72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EC660F" w:rsidRPr="00CC03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7621 Pécs, Rákóczi u. 1.) </w:t>
      </w:r>
      <w:r w:rsidRPr="00BF2E72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 ellátja az alapító okiratában foglalt</w:t>
      </w:r>
      <w:r w:rsidRPr="00CC03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gyermekjóléti alapszolgáltatásokat az okiratban megjelölt településeken. Az intézmény felett</w:t>
      </w:r>
      <w:r w:rsidRPr="002B6B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teljes irányítási jogot a Társulási Tanács gyakorolja.</w:t>
      </w:r>
    </w:p>
    <w:p w:rsidR="002B6BF1" w:rsidRDefault="002B6BF1" w:rsidP="002B6B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BF1" w:rsidRPr="001D025F" w:rsidRDefault="002B6BF1" w:rsidP="00B030E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Társulás 2018. január 1-jétől </w:t>
      </w:r>
      <w:r w:rsidR="00B47A77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fenntartja 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Integrált Nappali Szociális Intézményt</w:t>
      </w:r>
      <w:r w:rsidR="00A83E98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(7626 Pécs, </w:t>
      </w:r>
      <w:proofErr w:type="spellStart"/>
      <w:r w:rsidR="00A83E98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Felsőbalokány</w:t>
      </w:r>
      <w:proofErr w:type="spellEnd"/>
      <w:r w:rsidR="00A83E98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1/F.)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ellátja az alapító okiratában foglalt szociális alapszolgáltatásokat az okiratban megjelölt településeken. Az intézmény felett a teljes irányítási jogot a társulási tanács gyakorolja.</w:t>
      </w:r>
    </w:p>
    <w:p w:rsidR="002B6BF1" w:rsidRPr="001D025F" w:rsidRDefault="002B6BF1" w:rsidP="002B6B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BF1" w:rsidRPr="001D025F" w:rsidRDefault="002B6BF1" w:rsidP="002B6BF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Társulás 2018. január 1-jétől </w:t>
      </w:r>
      <w:r w:rsidR="00B47A77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fenntartja 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Esztergár</w:t>
      </w:r>
      <w:proofErr w:type="spellEnd"/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 Család és Gyermekjóléti Szolgálat és Központot</w:t>
      </w:r>
      <w:r w:rsidR="00A83E98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(7632 Pécs, Anikó utca 5.)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ellátja az alapító okiratában foglalt gyermekjóléti alapellátásokat az okiratban megjelölt településeken. Az intézmény felett a teljes irányítási jogot a társulási tanács gyakorolja.</w:t>
      </w:r>
    </w:p>
    <w:p w:rsidR="00972B37" w:rsidRPr="001D025F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72B37" w:rsidRPr="001D025F" w:rsidRDefault="00972B37" w:rsidP="00B030E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1398E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z intézmények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pénzügyi-gazdálkodási </w:t>
      </w:r>
      <w:r w:rsidR="006F0C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belső ellenőrzési 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feladatainak </w:t>
      </w:r>
      <w:r w:rsidR="00DB7DA4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ellátásáról és a fenntartói feladatok </w:t>
      </w:r>
      <w:r w:rsidR="002B6BF1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szervezéséről 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a székhely önkormányzat polgármesteri hivatala gondoskodik.</w:t>
      </w:r>
    </w:p>
    <w:p w:rsidR="00972B37" w:rsidRPr="001D025F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72B37" w:rsidRPr="001D025F" w:rsidRDefault="00972B37" w:rsidP="00B030E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</w:t>
      </w:r>
      <w:r w:rsidR="0011398E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ek vezetői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felett az alapvető munkáltatói jogokkal a Társulási Tanács, az egyéb munkáltatói jogokkal a Társulás elnöke rendelkezik. Az intézmény</w:t>
      </w:r>
      <w:r w:rsidR="00B47A77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állományi létszámát az intézmény</w:t>
      </w:r>
      <w:r w:rsidR="00B47A77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mindenkori költségvetése tartalmazza.</w:t>
      </w:r>
    </w:p>
    <w:p w:rsidR="00972B37" w:rsidRPr="001D025F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72B37" w:rsidRPr="001D025F" w:rsidRDefault="00972B37" w:rsidP="00B030E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működé</w:t>
      </w:r>
      <w:r w:rsidR="009E72B4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séhez szükséges dokumentumokat 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Társulási Tanács fogadja el.</w:t>
      </w:r>
    </w:p>
    <w:p w:rsidR="00972B37" w:rsidRPr="001D025F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72B37" w:rsidRPr="001D025F" w:rsidRDefault="00972B37" w:rsidP="00B030E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közös intézményi feladatellátást </w:t>
      </w:r>
      <w:r w:rsidR="00CA1E23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települési önkormányzat 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egyoldalúan a naptári év utolsó napjával </w:t>
      </w:r>
      <w:r w:rsidR="00CA1E23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mondhatja fel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úgy, hogy az erre vonatkozó döntést a képviselő-testület legalább 3 hónappal korábban köteles meghozni és a döntésről a Társulás tagjait tájékoztatni. </w:t>
      </w:r>
    </w:p>
    <w:p w:rsidR="00972B37" w:rsidRPr="001D025F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72B37" w:rsidRPr="001D025F" w:rsidRDefault="00972B37" w:rsidP="00B030E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által fenntartott intézmény</w:t>
      </w:r>
      <w:r w:rsidR="0011398E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megszűnésére a Társulás megszűnésére vonatkozó szabályok az irányadóak azzal, hogy az intézmény telephelyein az épületben bekövetkezett értéknövekedés a tulajdonos önkormányzatokat illeti, míg az ingóságok – az intézmény </w:t>
      </w:r>
      <w:proofErr w:type="gramStart"/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létesítésétől</w:t>
      </w:r>
      <w:proofErr w:type="gramEnd"/>
      <w:r w:rsidR="0011398E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a fenntartás átvételétől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számított időponttól – a Társulás saját vagyona lesz. </w:t>
      </w:r>
    </w:p>
    <w:p w:rsidR="00972B37" w:rsidRPr="001D025F" w:rsidRDefault="00972B37" w:rsidP="00972B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6304" w:rsidRPr="001D025F" w:rsidRDefault="006A6304" w:rsidP="006A630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Társulás által fenntartott </w:t>
      </w:r>
      <w:r w:rsidR="00587990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Pécs és Környéke Szociális Alapszolgáltatási és Gyermekjóléti Alapellátási Központ és Családi Bölcsőde Hálózat</w:t>
      </w:r>
      <w:r w:rsidR="0011398E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Integrált Nappali Szociális Intézmény és az </w:t>
      </w:r>
      <w:proofErr w:type="spellStart"/>
      <w:r w:rsidR="0011398E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Esztergár</w:t>
      </w:r>
      <w:proofErr w:type="spellEnd"/>
      <w:r w:rsidR="0011398E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 Család</w:t>
      </w:r>
      <w:r w:rsidR="002B6BF1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1398E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Gyermekjóléti Szolgálat és Központ</w:t>
      </w:r>
      <w:r w:rsidR="00587990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a személyes gondoskodást nyújtó ellátásokról, valamint a fizetendő térítési díjakról az 1993. évi III. törvény 92.§. (1)</w:t>
      </w:r>
      <w:r w:rsidR="00F443B2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b) alpontjának megfelelően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443B2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a székhely szerinti települési önkormányzat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rendeletet alkot.</w:t>
      </w:r>
      <w:r w:rsidR="00DA6E62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A6304" w:rsidRPr="001D025F" w:rsidRDefault="006A6304" w:rsidP="006A6304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A6304" w:rsidRPr="001D025F" w:rsidRDefault="006A6304" w:rsidP="006A63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972B37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72B37" w:rsidRPr="00AC2E74" w:rsidRDefault="00972B37" w:rsidP="00972B37">
      <w:pPr>
        <w:spacing w:before="360"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</w:t>
      </w:r>
    </w:p>
    <w:p w:rsidR="00972B37" w:rsidRPr="00AC2E74" w:rsidRDefault="00972B37" w:rsidP="00972B37">
      <w:pPr>
        <w:spacing w:before="360"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972B37" w:rsidRPr="00AC2E74" w:rsidRDefault="00972B37" w:rsidP="00972B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TÁRSULÁS TAGSÁGI VISZONYAI, SZERVEZETE</w:t>
      </w:r>
    </w:p>
    <w:p w:rsidR="00972B37" w:rsidRPr="00AC2E74" w:rsidRDefault="00972B37" w:rsidP="00972B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tagsági jogviszony keletkezése</w:t>
      </w:r>
    </w:p>
    <w:p w:rsidR="00972B37" w:rsidRPr="00AC2E74" w:rsidRDefault="00972B37" w:rsidP="00972B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96C81" w:rsidRDefault="00972B37" w:rsidP="00B030E6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1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Társulásban részt vevő települések képviselő-testületei minősített többséggel meghozott határozattal döntenek a Társulásban való részvételi szándékukról.  A társuláshoz </w:t>
      </w:r>
      <w:r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csatlakozni </w:t>
      </w:r>
      <w:r w:rsidR="00CF56EA"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naptári év bármely napjával</w:t>
      </w:r>
      <w:r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lehet.</w:t>
      </w:r>
      <w:r w:rsidR="00236D76"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236D76" w:rsidRPr="00A96C81" w:rsidRDefault="00236D76" w:rsidP="00236D76">
      <w:pPr>
        <w:pStyle w:val="Listaszerbekezds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csatlakozásról szóló - minősített többséggel hozott - döntést a települési önkormányzat képviselő-testülete hat hónappal korábban köteles meghozni, és azt a társulási tanáccsal köteles közölni. </w:t>
      </w:r>
    </w:p>
    <w:p w:rsidR="00236D76" w:rsidRPr="00A96C81" w:rsidRDefault="00236D76" w:rsidP="00236D76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72B37" w:rsidRPr="00AC2E74" w:rsidRDefault="00972B37" w:rsidP="00B030E6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C81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önkormányzatok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saját belső szabályzatuk szerint hagyják jóvá a pénzügyi kötelezettségvállalással járó, a Társulás vagyonán és forrásain túli, az önkormányzatok külön többletfinanszírozását érintő döntéseket.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tagsági jogviszony megszűnése, társulásból történő kizárás</w:t>
      </w:r>
    </w:p>
    <w:p w:rsidR="00972B37" w:rsidRPr="00AC2E74" w:rsidRDefault="00972B37" w:rsidP="00972B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B030E6">
      <w:pPr>
        <w:numPr>
          <w:ilvl w:val="0"/>
          <w:numId w:val="4"/>
        </w:num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Társulásból bármelyik tag, a képviselő-testület a kiválásra vonatkozó határozata megküldésével, a naptári év utolsó napjával kiléphet.</w:t>
      </w:r>
    </w:p>
    <w:p w:rsidR="00972B37" w:rsidRPr="00AC2E74" w:rsidRDefault="00972B37" w:rsidP="00972B37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kiválásról szóló - minősített többséggel hozott - döntést a települési önkormányzat képviselő-testülete hat hónappal korábban köteles meghozni, és azt a társulási tanáccsal köteles közölni. </w:t>
      </w:r>
    </w:p>
    <w:p w:rsidR="00972B37" w:rsidRPr="00AC2E74" w:rsidRDefault="002B6BF1" w:rsidP="00972B37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Társulási T</w:t>
      </w:r>
      <w:r w:rsidR="00972B37"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anács minősített többséggel hozott határozatával </w:t>
      </w:r>
      <w:r w:rsidR="00972B37" w:rsidRPr="006C20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naptári év utolsó napjával </w:t>
      </w:r>
      <w:r w:rsidR="00972B37"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társulásból kizárhatja a társulás azon tagját, amely a megállapodásban meghatározott kötelezettségének ismételt felhívásra határidőben nem tett eleget. </w:t>
      </w:r>
    </w:p>
    <w:p w:rsidR="009E72B4" w:rsidRPr="00AC2E74" w:rsidRDefault="00972B37" w:rsidP="001D025F">
      <w:pPr>
        <w:spacing w:before="120" w:after="0" w:line="240" w:lineRule="auto"/>
        <w:jc w:val="both"/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  </w:t>
      </w:r>
      <w:r w:rsidR="002B6BF1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Társulási T</w:t>
      </w:r>
      <w:r w:rsidR="006A6304" w:rsidRPr="006C20AF">
        <w:rPr>
          <w:rFonts w:ascii="Times New Roman" w:eastAsia="Times New Roman" w:hAnsi="Times New Roman" w:cs="Times New Roman"/>
          <w:sz w:val="24"/>
          <w:szCs w:val="24"/>
          <w:lang w:eastAsia="hu-HU"/>
        </w:rPr>
        <w:t>anács kizárhatja azt a tagönkormányzatot, amely két egymást követő vagy egy évben összesen három társulási tanácsülésen nem gondoskodik képviseletéről.</w:t>
      </w:r>
    </w:p>
    <w:p w:rsidR="00972B37" w:rsidRPr="00AC2E74" w:rsidRDefault="00972B37" w:rsidP="006A6304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Társulás szervei</w:t>
      </w:r>
    </w:p>
    <w:p w:rsidR="00972B37" w:rsidRPr="00AC2E74" w:rsidRDefault="00972B37" w:rsidP="0097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2B6BF1" w:rsidP="00B030E6">
      <w:pPr>
        <w:numPr>
          <w:ilvl w:val="0"/>
          <w:numId w:val="27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</w:t>
      </w:r>
      <w:r w:rsidR="00972B37"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ársulás szervei a társulási tanács, a társulás elnöksége, elnöke, alelnöke, a</w:t>
      </w:r>
      <w:r w:rsidR="00972B37" w:rsidRPr="00AC2E74">
        <w:rPr>
          <w:rFonts w:ascii="Times New Roman" w:eastAsia="Times New Roman" w:hAnsi="Times New Roman" w:cs="Times New Roman"/>
          <w:sz w:val="24"/>
          <w:szCs w:val="24"/>
        </w:rPr>
        <w:t xml:space="preserve"> társulás állandó és/vagy eseti bizottságai, a Jegyzői Kollégium.</w:t>
      </w:r>
    </w:p>
    <w:p w:rsidR="00D7223D" w:rsidRPr="00A96C81" w:rsidRDefault="002B6BF1" w:rsidP="00972B37">
      <w:pPr>
        <w:numPr>
          <w:ilvl w:val="0"/>
          <w:numId w:val="27"/>
        </w:numPr>
        <w:spacing w:before="120" w:after="0" w:line="240" w:lineRule="auto"/>
        <w:ind w:left="357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T</w:t>
      </w:r>
      <w:r w:rsidR="00972B37" w:rsidRPr="00710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ársulás munkaszervezeti feladatait a székhely önkormányzat polgármesteri hivatala </w:t>
      </w:r>
      <w:r w:rsidR="00972B37"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látja el.</w:t>
      </w:r>
      <w:r w:rsidR="00CF56EA"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társulás gazdálkodását</w:t>
      </w:r>
      <w:r w:rsidR="00F24AEC"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székhely önkormányzat </w:t>
      </w:r>
      <w:r w:rsidRPr="001D025F">
        <w:rPr>
          <w:rFonts w:ascii="Times New Roman" w:eastAsia="Times New Roman" w:hAnsi="Times New Roman" w:cs="Times New Roman"/>
          <w:sz w:val="24"/>
          <w:szCs w:val="24"/>
        </w:rPr>
        <w:t>polgármesteri hivatala</w:t>
      </w:r>
      <w:r w:rsidR="00D7223D" w:rsidRPr="00E97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23D"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útján látja el.</w:t>
      </w:r>
    </w:p>
    <w:p w:rsidR="0065179E" w:rsidRPr="00D7223D" w:rsidRDefault="0065179E" w:rsidP="001D025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A Társulási Tanács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2B6BF1" w:rsidP="00972B3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</w:t>
      </w:r>
      <w:r w:rsidR="00972B37"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ársulás döntéshozó szerve a társulási tanács. A társulási tanács gyakorolja a társulási megállapodásban meghatározott feladat és hatásköröket. A társulási tanácsot a társulás </w:t>
      </w:r>
      <w:r w:rsidR="00972B37"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tagjainak polgármesterei alkotják. </w:t>
      </w:r>
      <w:r w:rsidR="00972B37"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72B37"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polgármestert a társulási tanácsban a képviselő-testület által delegált képviselő-testületi tag helyettesíti. 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A Társulás Elnöksége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2B37" w:rsidRPr="00AC2E74" w:rsidRDefault="00972B37" w:rsidP="0097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="00E771EA"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Társulási Tanács Elnöksége kilenc főből áll</w:t>
      </w:r>
      <w:r w:rsidR="00E771EA"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Tanács a tagok közül egy elnököt, egy alelnököt választ, az elnökség egyik mindenkori tagja a társulás városi rangra emelkedett településének polgármestere.</w:t>
      </w: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Társulás Elnöksége segíti és koordinálja a Társulási Tanács munkáját, közreműködik a Társulási Tanács üléseinek előkészítésében, kapcsolatot tart a Társulási Tanács tagjaival és közreműködik a döntések végrehajtásában. </w:t>
      </w:r>
      <w:r w:rsidR="00E771EA"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sszehangolja a bizottságok munkáját. Működésének szabályait a Szervezeti és Működési Szabályzat állapítja meg.  Az elnökség tagjai gondoskodnak az általuk képviselt település és </w:t>
      </w:r>
      <w:proofErr w:type="spellStart"/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mikrokörzete</w:t>
      </w:r>
      <w:proofErr w:type="spellEnd"/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képviseletéről a társulási tanács ülésein.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A Társulás Elnöke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1.A Társulási Tanács az önkormányzati választási ciklus időtartamára alakuló ülésén titkos szavazással tagjai sorából elnököt, az elnök helyettesítésére, munkájának segítésére alelnököt választ. Az elnök személyére a Társulási Tanács bármely tagja javaslatot tehet. A jelöltté váláshoz a jelen lévő tagok legalább egynegyedének szavazata szükséges. 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Társulási Tanács elnöke képviseli a Társulást. Távolléte, vagy akadályoztatása esetén a Társulás képviseletét a Társulás alelnöke látja el, együttes akadályozatás esetén a korelnök jár el.</w:t>
      </w:r>
    </w:p>
    <w:p w:rsidR="00972B37" w:rsidRPr="00AC2E74" w:rsidRDefault="00972B37" w:rsidP="00972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2.Az elnök részletes feladat- és hatáskörét a Társulás Szervezeti és Működési Szabályzata állapítja meg.</w:t>
      </w:r>
    </w:p>
    <w:p w:rsidR="00972B37" w:rsidRPr="00AC2E74" w:rsidRDefault="00972B37" w:rsidP="00972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79E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3.A Társulás működéséről az Elnök évente legalább egy alkalommal a társulási tanácsnak beszámol.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50B" w:rsidRPr="00AC2E74" w:rsidRDefault="0013050B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A Társulás Alelnöke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A Társulási Tanács az önkormányzatok választási ciklusának időtartamára az elnök javaslata alapján a saját tagjai sorából alelnököt választ. 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Jegyzői Kollégium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9E72B4" w:rsidRDefault="00972B37" w:rsidP="009E72B4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2B4">
        <w:rPr>
          <w:rFonts w:ascii="Times New Roman" w:eastAsia="Times New Roman" w:hAnsi="Times New Roman" w:cs="Times New Roman"/>
          <w:sz w:val="24"/>
          <w:szCs w:val="24"/>
        </w:rPr>
        <w:t>A Társulási Tanács szakmai véleményező, előkészítő és javaslattevő szerve.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Jegyzői Kollégium tagjai a társulás önkormányzatainak jegyzői, a közös önkormányzati hivatalok vezetői. A Jegyzői Kollégium munkáját a tagjai közül választott elnök irányítja. A Jegyzői Kollégium működését a társulás Szervezeti és Működési Szabályzata szabályozza.</w:t>
      </w: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E72B4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Társulási Tanács Bizottsága</w:t>
      </w: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710E03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Társulási Tanács a döntéseinek előkészítésére, feladatainak végrehajtására és azok szervezésére bizottságokat hozhat létre. </w:t>
      </w:r>
      <w:r w:rsidR="009E72B4"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Tanács </w:t>
      </w:r>
      <w:r w:rsidR="004E2A71"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</w:t>
      </w: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  <w:r w:rsidR="006C20AF"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>ot hoz</w:t>
      </w:r>
      <w:r w:rsidR="004E2A71"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C20AF"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>létre.</w:t>
      </w: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72B37" w:rsidRPr="008567A2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567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bizottság elnökét és tagjait a Társulási Tanács választja meg. A Bizottság döntéseit állásfoglalás, javaslat, ajánlás formájában hozza meg, a határozathozatalra a Tanács működésére vonatkozó szabályokat kell alkalmazni. A Bizottság elnökének és tagjainak személyére bármely tanácstag javaslatot tehet. A Bizottság elnöki feladatait csak a Tanács tagjai sorából e feladatra megválasztott tag láthatja el. Egy tag több bizottság tagjának is megválasztható, elnöki tisztséget azonban csak egy bizottságban tölthet be. A bizottság tagjai megválasztása során tagként olyan külső személy is megválasztható, aki az adott szakterület szakértőjeként dolgozik, vagy kiemelkedő szaktudással rendelkezik. A Bizottságok létszámát a Tanács határozza meg, ügyrendjét a Bizottság maga alkotja meg, azt a Társulási Tanács hagyja jóvá. A Bizottság </w:t>
      </w:r>
      <w:r w:rsidR="008567A2" w:rsidRPr="008567A2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5 tagból, de maximum 10</w:t>
      </w:r>
      <w:r w:rsidRPr="008567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tagból áll. A Bizottság összetételét tekintve a tagok több mint 50 %-át a Társulási Tanács tagjaiból kell megválasztani.</w:t>
      </w:r>
    </w:p>
    <w:p w:rsidR="00972B37" w:rsidRPr="008567A2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 Bizottság ülését annak elnöke hívja össze írásban, a napirendi pontok megjelölésével úgy, hogy azt a tagok legalább az ülést megelőző 5 nappal megkapják. Rendkívüli ülést sürgős esetben az elnök telefonon, </w:t>
      </w:r>
      <w:proofErr w:type="spellStart"/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sms-ben</w:t>
      </w:r>
      <w:proofErr w:type="spellEnd"/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e-mailben, faxon is összehívhat. </w:t>
      </w: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3050B" w:rsidRPr="00710E03" w:rsidRDefault="00972B37" w:rsidP="00710E03">
      <w:pPr>
        <w:tabs>
          <w:tab w:val="left" w:pos="4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4. A Bizottság ülését az elnök a társulási tanács elnökének kérésére 15 napon belüli időpontra köteles összehívni. Ha az elnök ezen kötelezettségének 15 napon belül nem tesz eleget, az ülést a társulási tanács elnöke is jogosult összehívni.</w:t>
      </w:r>
    </w:p>
    <w:p w:rsidR="00972B37" w:rsidRPr="00AC2E74" w:rsidRDefault="00972B37" w:rsidP="0097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V. 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TÁRSULÁSI SZERVEK MŰKÖDÉSE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Társulási Tanács ülései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B030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társulási tanács a Társulás döntéshozó szerve.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társulási tanács ülését össze kell hívni:</w:t>
      </w:r>
    </w:p>
    <w:p w:rsidR="00972B37" w:rsidRPr="00AC2E74" w:rsidRDefault="00972B37" w:rsidP="00B030E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 szerint, de évente legalább négy alkalommal;</w:t>
      </w:r>
    </w:p>
    <w:p w:rsidR="00972B37" w:rsidRPr="00AC2E74" w:rsidRDefault="00972B37" w:rsidP="00B030E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társulási tanács kezdeményezésére a szervezeti és működési szabályzatban meghatározott esetekben;</w:t>
      </w:r>
    </w:p>
    <w:p w:rsidR="00972B37" w:rsidRPr="00AC2E74" w:rsidRDefault="00972B37" w:rsidP="00B030E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tagjai egynegyedének, - napirendet tartalmazó - indítványára, annak kézhezvételétől számított tizenöt napon belül;</w:t>
      </w:r>
    </w:p>
    <w:p w:rsidR="00972B37" w:rsidRPr="00AC2E74" w:rsidRDefault="00972B37" w:rsidP="00B030E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Baranya Megyei Kormányhivatal vezetőjének kezdeményezésére, annak kézhezvételétől számított tizenöt napon belül.</w:t>
      </w:r>
    </w:p>
    <w:p w:rsidR="00972B37" w:rsidRPr="00AC2E74" w:rsidRDefault="00972B37" w:rsidP="00972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72B37" w:rsidRPr="00AC2E74" w:rsidRDefault="00972B37" w:rsidP="00B030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Társulási Tanács összehívásának, az ülés előkészítésének szabályait, az előterjesztések tartalmi és formai követelményeit a Szervezeti és Működési Szabályzat tartalmazza.</w:t>
      </w:r>
    </w:p>
    <w:p w:rsidR="00972B37" w:rsidRPr="00AC2E74" w:rsidRDefault="00972B37" w:rsidP="00972B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Társulási Tanács ülését az elnök, akadályoztatása esetén az alelnök együttes akadályozatásuk esetén a korelnök hívja össze és vezeti. 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A Társulási Tanács akkor határozatképes, ha ülésén legalább a szavazatok több mint felével rendelkező tag jelen van. A javaslat elfogadásához legalább annyi tag igen szavazata 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lastRenderedPageBreak/>
        <w:t>szükséges, amely meghaladja a jelenlévő tagok szavazatainak a felét és az általuk képviselt települések lakosságszámának egyharmadát.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B030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Társulási Tanács üléséről jegyzőkönyvet kell készíteni, melyre a képviselőtestület üléséről készített jegyzőkönyvre vonatkozó szabályokat kell alkalmazni azzal, hogy a jegyzőkönyvet az elnök, a tanács által alkalmanként választott jegyzőkönyv hitelesítő, és a jegyző, vagy a jegyző által kijelölt munkaszervezeti feladatokat ellátó személy írja alá. A jegyzőkönyvet a Társulási Tanács elnöke az ülést követő tizenöt napon belül megküldi a Baranya Megyei Kormányhivatalnak és a Társulás tagjainak.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A Társulási Tanácsban minden tag egy szavazattal bír, lakosságszámtól függetlenül. 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A Társulási Tanács döntéseit ülésén határozattal, </w:t>
      </w:r>
      <w:r w:rsidR="00967A0F">
        <w:rPr>
          <w:rFonts w:ascii="Times New Roman" w:eastAsia="Times New Roman" w:hAnsi="Times New Roman" w:cs="Times New Roman"/>
          <w:sz w:val="24"/>
          <w:szCs w:val="24"/>
        </w:rPr>
        <w:t>egyszerű szótöbbséggel hozza a 8. és 9</w:t>
      </w:r>
      <w:r w:rsidRPr="00AC2E7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 pontban foglalt kivételekkel.</w:t>
      </w:r>
    </w:p>
    <w:p w:rsidR="00972B37" w:rsidRPr="00AC2E74" w:rsidRDefault="00972B37" w:rsidP="0097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B030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minősített többséghez legalább annyi tag igen szavazata szükséges, amely eléri a társulásban részt vevő tagok szavazatának több mint felét és az általuk képviselt települések lakosságszámának a felét.</w:t>
      </w:r>
    </w:p>
    <w:p w:rsidR="00972B37" w:rsidRPr="00AC2E74" w:rsidRDefault="00972B37" w:rsidP="0097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="00B47A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Társulási Megállapodás és az SZMSZ elfogadásához, módosításához;</w:t>
      </w: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="00B47A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hatáskörébe utalt választás, kinevezés, felmentés, vezetői megbízatás adása, illetőleg visszavonása</w:t>
      </w: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="00B47A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az éves tagdíj, befizetési kötelezettség megállapításához, módosításához;</w:t>
      </w: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="00B47A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elnök, elnökség, a bizottság visszahívásához;</w:t>
      </w: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e)</w:t>
      </w:r>
      <w:r w:rsidR="00B47A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külföldi önkormányzati társulással való együttműködést rögzítő megállapodás megkötéséhez, nemzetközi önkormányzati szervezethez való csatlakozáshoz;</w:t>
      </w: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f)</w:t>
      </w:r>
      <w:r w:rsidR="00B47A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 alapításához;</w:t>
      </w: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g)</w:t>
      </w:r>
      <w:r w:rsidR="00B47A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ülés elrendeléséhez;</w:t>
      </w: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A7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h) titkos szavazás elrendeléséhez;</w:t>
      </w:r>
    </w:p>
    <w:p w:rsidR="00B47A77" w:rsidRPr="00AC2E74" w:rsidRDefault="00B47A7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B47A77" w:rsidP="00CC033B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i) </w:t>
      </w:r>
      <w:r w:rsidR="00972B37"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megszűntetéséhez;</w:t>
      </w: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j) a térség fejlesztését szolgáló – pénzügyi hozzájárulást igénylő – pályázat benyújtásához, az ahhoz szükséges települési hozzájárulás meghatározásához.</w:t>
      </w:r>
      <w:r w:rsidRPr="00AC2E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72B37" w:rsidRPr="00AC2E74" w:rsidRDefault="00972B37" w:rsidP="00B030E6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Társulási Megállapodás módosítása a Társulási Tanács javaslatára a társult tagönkormányzatok képviselőtestületeinek minősített többséggel hozott határozatával történik.  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A társulási tanács ülésén a társult önkormányzatok jegyzői tanácskozási joggal részt vehetnek. </w:t>
      </w:r>
    </w:p>
    <w:p w:rsidR="00972B37" w:rsidRPr="00AC2E74" w:rsidRDefault="00972B37" w:rsidP="00972B37">
      <w:pPr>
        <w:tabs>
          <w:tab w:val="left" w:pos="6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96C81" w:rsidRDefault="00972B37" w:rsidP="00972B37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A96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A Társulási Tanács ülése zárt ülést tart az </w:t>
      </w:r>
      <w:proofErr w:type="spellStart"/>
      <w:r w:rsidRPr="00A96C81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A96C81">
        <w:rPr>
          <w:rFonts w:ascii="Times New Roman" w:eastAsia="Times New Roman" w:hAnsi="Times New Roman" w:cs="Times New Roman"/>
          <w:sz w:val="24"/>
          <w:szCs w:val="24"/>
          <w:lang w:eastAsia="hu-HU"/>
        </w:rPr>
        <w:t>. 46.§ (2) bekezdésében foglalt esetekben.</w:t>
      </w:r>
      <w:r w:rsidRPr="00A96C81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  </w:t>
      </w:r>
    </w:p>
    <w:p w:rsidR="00525D96" w:rsidRPr="00A96C81" w:rsidRDefault="00525D96" w:rsidP="00972B37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525D96" w:rsidRPr="00A96C81" w:rsidRDefault="00525D96" w:rsidP="00972B37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12. A társulási tanács helyett, annak határozathozatalra képtelen ülését követően 10 napon belül a Pénzügyi és Ügyrendi Bizottság ülésén dönt </w:t>
      </w:r>
    </w:p>
    <w:p w:rsidR="00525D96" w:rsidRPr="00A96C81" w:rsidRDefault="00525D96" w:rsidP="00972B37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a) a társulás vagy intéz</w:t>
      </w:r>
      <w:r w:rsidR="006F0746"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ménye költségvetését érintő, ötven</w:t>
      </w:r>
      <w:r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millió forintot meg nem haladó kötelezettségvállalást érintő ügyben vagy </w:t>
      </w:r>
    </w:p>
    <w:p w:rsidR="00525D96" w:rsidRPr="00A96C81" w:rsidRDefault="00525D96" w:rsidP="00972B37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b) egyéb, a költségvetést nem érintő, de a társulás vagy intézménye folyamatos működés</w:t>
      </w:r>
      <w:r w:rsidR="006F0746"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éhez szükséges döntést illetően (szerződések megkötése, működési engedélyek benyújtása, módosítása) kivéve az</w:t>
      </w:r>
      <w:r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="006F0746"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Mötv</w:t>
      </w:r>
      <w:proofErr w:type="spellEnd"/>
      <w:r w:rsidR="006F0746"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42.§-ban részletezett feladat és hatásköröket.</w:t>
      </w:r>
    </w:p>
    <w:p w:rsidR="00972B37" w:rsidRPr="00A96C81" w:rsidRDefault="00525D96" w:rsidP="00972B37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Pénzügyi és Ügyrendi Bizottság a fenti esetekben határozattal dönt, döntését a társulási tanács soron következő határozatképes </w:t>
      </w:r>
      <w:r w:rsidR="006F0746"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ülésén határozatával megerősíti, ellenkező esetben a társulási tanács döntése irányadó.</w:t>
      </w:r>
    </w:p>
    <w:p w:rsidR="00285F7C" w:rsidRPr="00710E03" w:rsidRDefault="00285F7C" w:rsidP="00972B37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6F0746" w:rsidRDefault="006F0746" w:rsidP="00651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746" w:rsidRPr="00AC2E74" w:rsidRDefault="006F0746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A Társulás más szerveinek ülései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B030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a) A Társulás elnökségének üléseit a Társulás elnöke hívja össze szükség szerint, köteles összehívni a Társulási Tanács ülésének előkészítésére.</w:t>
      </w:r>
    </w:p>
    <w:p w:rsidR="00972B37" w:rsidRPr="00AC2E74" w:rsidRDefault="00972B37" w:rsidP="00972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B030E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Az elnökség a koordináló, döntés-előkészítő munkájáról a Társulási Tanácsot folyamatosan tájékoztatja.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Az elnökség, Jegyzői Kollégium, ágazati bizottságok, eseti munkabizottság határozatképes, ha tagjainak több mint a fele jelen van. Döntései javaslatok, amelyet a jelenlévő tagok egyszerű többsége szavazatával hoz meg.</w:t>
      </w:r>
    </w:p>
    <w:p w:rsidR="00972B37" w:rsidRPr="00AC2E74" w:rsidRDefault="00972B37" w:rsidP="00972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2. pontban felsorolt szervek üléseit azok elnöke hívja össze. Összehívását a szervek bármely tagja a napirend megjelölésével kezdeményezheti.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Az ágazati bizottságok és az eseti munkabizottság működésének szabályait a Szervezeti és Működési Szabályzat szabályozza. 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1EA" w:rsidRPr="00AC2E74" w:rsidRDefault="00E771EA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1EA" w:rsidRPr="00AC2E74" w:rsidRDefault="00E771EA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VI.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A TÁRSULÁS TAGJÁNAK JOGAI ÉS KÖTELESSÉGEI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A Társulás tagjának jogai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B030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tag részt vehet a társulás tevékenységében, rendezvényein, céljainak, feladatainak meghatározásában, a Szervezeti és Működési Szabályzat megalkotásában, a Társulás szervezetének kialakításában.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tag választhat és választható a társulás szerveibe, tisztségeire.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B030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Teljes joggal képviseli a társulási tanács ülésén képviselője útján a saját önkormányzata érdekeit.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Igényelheti a társulás érdekképviseletét, érdekérvényesítési tevékenységét.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lastRenderedPageBreak/>
        <w:t>Igényelheti és igénybe veheti a társulás tagjainak szakértelmét, tapasztalatait és információit.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Igényelheti a társulás szolgáltatásait</w:t>
      </w:r>
      <w:r w:rsidR="00E771EA" w:rsidRPr="00AC2E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Igénybe veheti a Társulás és a tagok által megállapított és biztosított kedvezményeket.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társulási tanács határozata alapján részesedhet a társulás tevékenysége révén elért pénzbevételekből (alapítványi támogatások, pályázatok, vállalkozás, egyéb pénzbevételi stb.).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Javaslatot tehet a társulást érintő bármely – tagságának megfelelő – kérdésben, jogosult a társulás törvénysértő határozatának észrevételezésére és megtámadására.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Kérdéseket, javaslatokat, indítványokat tehet a társulás tisztségviselőihez és szerveihez, felvilágosítást kérhet tőlük a társulás bármely tevékenységéről, amelyre a címzettek 30 napon belül kötelesek választ adni.</w:t>
      </w:r>
    </w:p>
    <w:p w:rsidR="00972B37" w:rsidRPr="00AC2E74" w:rsidRDefault="00972B37" w:rsidP="00972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B030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 Betekinthet a társulás irataiba.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társuláson belül egy-egy kérdésben kisebbségben maradt tagnak joga van a kisebbségi vélemény rögzítésére és képviseletére,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Részesülhet a hazai és nemzetközi kapcsolatokból származó előnyökből.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A Társulás tagjainak kötelességei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B030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társulási megállapodás és a társulás szervezeti és működési szabályzatának betartása.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Képviselője útján rendszeres részvétel a társulás szerveinek munkájában, elősegítve a társulási célok és feladatok közös megvalósulását.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Az önként vállalt feladatok maradéktalan teljesítése.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 határozatainak végrehajtása.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 feladatkörébe tartozó ügyekkel kapcsolatos döntései, a társulás elnökével való egyeztetése, illetve a társulással való közlése.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Befizetési kötelezettségek teljesítése, a társulás működési költségeihez való lakosságarányos hozzájárulási kötelezettség teljesítése.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 feladatkörébe tartozó és a településen keletkező ügyekhez a szükséges adatok és információk továbbítása a társulásnak.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társulási tagsághoz méltó szakmai és erkölcsi tevékenység folytatása, a befizetések teljesítése, a vagyon megóvása, annak lehetőség szerinti gyarapítása.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65179E" w:rsidRDefault="00972B37" w:rsidP="00972B3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társulási tanács tagjai kötelesek évente legalább egy alkalommal beszámolni képviselőtestületeiknek a társulási tan</w:t>
      </w:r>
      <w:r w:rsidR="0065179E">
        <w:rPr>
          <w:rFonts w:ascii="Times New Roman" w:eastAsia="Times New Roman" w:hAnsi="Times New Roman" w:cs="Times New Roman"/>
          <w:sz w:val="24"/>
          <w:szCs w:val="24"/>
        </w:rPr>
        <w:t>ácsban végzett tevékenységükről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VII.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A TÁRSULÁS VAGYONA, GAZDÁLKODÁSA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A Társulás költségvetésének forrásai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B030E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A társulás gazdálkodására a költségvetési szervek működésére vonatkozó szabályokat kell alkalmazni. </w:t>
      </w:r>
    </w:p>
    <w:p w:rsidR="00972B37" w:rsidRPr="00AC2E74" w:rsidRDefault="00972B37" w:rsidP="00B030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társulás működési költségeihez a társulás tagjai az általuk képviselt települések a költségvetési törvényben meghatározott lakosságszámának arányában járulnak hozzá. </w:t>
      </w:r>
    </w:p>
    <w:p w:rsidR="00972B37" w:rsidRPr="00AC2E74" w:rsidRDefault="00972B37" w:rsidP="00B030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megszűnése, a társulásból történő kiválás, kizárás esetén - eltérő megállapodás hiányában - a társulás vagyonát a társulás azon tagjának kell visszaadni, amelyik azt a társulás rendelkezésére bocsátotta. Egyebekben a közös tulajdonra vonatkozó rendelkezéseket kell alkalmazni.</w:t>
      </w:r>
    </w:p>
    <w:p w:rsidR="00972B37" w:rsidRPr="00AC2E74" w:rsidRDefault="00972B37" w:rsidP="00B030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társulásból történő kiválás esetén a vagyontárgy társulási tag részére történő kiadását legfeljebb öt évre el lehet halasztani, ha annak természetben történő kiadása veszélyeztetné a társulás további működését. Ebben az esetben a kivált tagot - a társulással kötött szerződés alapján - használati díj illeti meg.</w:t>
      </w:r>
    </w:p>
    <w:p w:rsidR="00972B37" w:rsidRPr="00AC2E74" w:rsidRDefault="00972B37" w:rsidP="00972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Kötelező hozzájárulás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A Társulás tagja az általa képviselt önkormányzat lakosság száma alapján számított 100,- Ft/fő/ év mértékű hozzájárulást köteles fizetni a Társulásnak. A hozzájárulást a </w:t>
      </w:r>
      <w:r w:rsidRPr="00AC2E74">
        <w:rPr>
          <w:rFonts w:ascii="Times New Roman" w:eastAsia="Times New Roman" w:hAnsi="Times New Roman" w:cs="Times New Roman"/>
          <w:i/>
          <w:sz w:val="24"/>
          <w:szCs w:val="24"/>
        </w:rPr>
        <w:t>11731001-15587086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 számú számlára a tárgyévben két egyenlő részletben kell megfizetni, a folyó év március 15. és szeptember 15. napjáig.</w:t>
      </w:r>
    </w:p>
    <w:p w:rsidR="00972B37" w:rsidRPr="00AC2E74" w:rsidRDefault="00972B37" w:rsidP="00B030E6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feladat ellátási költségeket a társulási tanács állapítja meg.</w:t>
      </w:r>
    </w:p>
    <w:p w:rsidR="00972B37" w:rsidRPr="00AC2E74" w:rsidRDefault="00972B37" w:rsidP="00972B37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Egyéb bevételek:</w:t>
      </w:r>
    </w:p>
    <w:p w:rsidR="00972B37" w:rsidRPr="00AC2E74" w:rsidRDefault="00972B37" w:rsidP="00B030E6">
      <w:pPr>
        <w:numPr>
          <w:ilvl w:val="0"/>
          <w:numId w:val="11"/>
        </w:numPr>
        <w:tabs>
          <w:tab w:val="num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állami támogatás, hozzájárulás,</w:t>
      </w:r>
    </w:p>
    <w:p w:rsidR="00972B37" w:rsidRPr="00AC2E74" w:rsidRDefault="00972B37" w:rsidP="00B030E6">
      <w:pPr>
        <w:numPr>
          <w:ilvl w:val="0"/>
          <w:numId w:val="11"/>
        </w:numPr>
        <w:tabs>
          <w:tab w:val="num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pályázati forrás,</w:t>
      </w:r>
    </w:p>
    <w:p w:rsidR="00972B37" w:rsidRPr="00AC2E74" w:rsidRDefault="00972B37" w:rsidP="00B030E6">
      <w:pPr>
        <w:numPr>
          <w:ilvl w:val="0"/>
          <w:numId w:val="11"/>
        </w:numPr>
        <w:tabs>
          <w:tab w:val="num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gazdálkodó vagy más szerv által biztosított támogatás vagy forrás,</w:t>
      </w:r>
    </w:p>
    <w:p w:rsidR="00972B37" w:rsidRPr="00AC2E74" w:rsidRDefault="00972B37" w:rsidP="00B030E6">
      <w:pPr>
        <w:numPr>
          <w:ilvl w:val="0"/>
          <w:numId w:val="11"/>
        </w:numPr>
        <w:tabs>
          <w:tab w:val="num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 vagyonának hasznosításából vagy pénzbeli befektetéséből származó jövedelem</w:t>
      </w:r>
    </w:p>
    <w:p w:rsidR="00972B37" w:rsidRPr="00AC2E74" w:rsidRDefault="00972B37" w:rsidP="00B030E6">
      <w:pPr>
        <w:numPr>
          <w:ilvl w:val="0"/>
          <w:numId w:val="11"/>
        </w:numPr>
        <w:tabs>
          <w:tab w:val="num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kamat bevételek</w:t>
      </w:r>
    </w:p>
    <w:p w:rsidR="00972B37" w:rsidRPr="00AC2E74" w:rsidRDefault="00972B37" w:rsidP="00B030E6">
      <w:pPr>
        <w:numPr>
          <w:ilvl w:val="0"/>
          <w:numId w:val="11"/>
        </w:numPr>
        <w:tabs>
          <w:tab w:val="num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saját elhatározáson alapuló hozzájárulás 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A társulás költségvetési folyószámlája feletti rendelkezési jogot a társulás tanácsának elnöke, távollétében vagy akadályoztatása esetén az alelnök gyakorolja. </w:t>
      </w:r>
    </w:p>
    <w:p w:rsidR="00972B37" w:rsidRPr="00AC2E74" w:rsidRDefault="00972B37" w:rsidP="00972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E03C06" w:rsidP="00B030E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gazdálkodás jogszerűségét 9</w:t>
      </w:r>
      <w:r w:rsidR="00972B37" w:rsidRPr="00AC2E74">
        <w:rPr>
          <w:rFonts w:ascii="Times New Roman" w:eastAsia="Times New Roman" w:hAnsi="Times New Roman" w:cs="Times New Roman"/>
          <w:sz w:val="24"/>
          <w:szCs w:val="24"/>
        </w:rPr>
        <w:t xml:space="preserve"> tagú Pénzügyi és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Ügyrendi </w:t>
      </w:r>
      <w:r w:rsidR="00972B37" w:rsidRPr="00AC2E74">
        <w:rPr>
          <w:rFonts w:ascii="Times New Roman" w:eastAsia="Times New Roman" w:hAnsi="Times New Roman" w:cs="Times New Roman"/>
          <w:sz w:val="24"/>
          <w:szCs w:val="24"/>
        </w:rPr>
        <w:t xml:space="preserve">Bizottság ellenőrzi, tagjait a társulási tanács választja meg, az önkormányzati választási ciklus időtartamára. Az bizottság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 w:rsidR="00972B37" w:rsidRPr="00AC2E74">
        <w:rPr>
          <w:rFonts w:ascii="Times New Roman" w:eastAsia="Times New Roman" w:hAnsi="Times New Roman" w:cs="Times New Roman"/>
          <w:sz w:val="24"/>
          <w:szCs w:val="24"/>
        </w:rPr>
        <w:t xml:space="preserve">elentése mellett a társulás elnöke évente írásban beszámol a pénzeszközök felhasználásáról, a társulás gazdálkodásáról. A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972B37" w:rsidRPr="00AC2E74">
        <w:rPr>
          <w:rFonts w:ascii="Times New Roman" w:eastAsia="Times New Roman" w:hAnsi="Times New Roman" w:cs="Times New Roman"/>
          <w:sz w:val="24"/>
          <w:szCs w:val="24"/>
        </w:rPr>
        <w:t>izottság működését a szervezeti és működési szabályzat szabályozza. A társulás működését bármely tag és az erre jogszabály alapján hatáskörrel rendelkező szervek és személyek ellenőrizhetik.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Közös intézmények fenntartása, finanszírozása:</w:t>
      </w:r>
    </w:p>
    <w:p w:rsidR="00972B37" w:rsidRPr="00AC2E74" w:rsidRDefault="00972B37" w:rsidP="00972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 által alapított intézmény fenntartása és finanszírozásának forrásai a helyi önkormányzatok általános működésének és ágazati feladatainak támogatásából történik, amelyek igénylése, felhasználása és tervezése a vonatkozó jogszabályi előírások szerint történik.</w:t>
      </w:r>
    </w:p>
    <w:p w:rsidR="00972B37" w:rsidRPr="00AC2E74" w:rsidRDefault="00972B37" w:rsidP="00972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lastRenderedPageBreak/>
        <w:t>A központi költségvetési támogatások által nem fedezett fenntartási költségek fedezetét a társulási tanács az éves költségvetésének összeállítása során határozza meg. A közös fenntartású intézmény esetében a helyi önkormányzatok általános működésének és ágazati feladatainak támogatása által nem fedezett kiadásai forrásául a Társulás saját pénzeszközei vehetők igénybe. A társulás által fenntartott intézmény fejlesztési és felújítási szükségletét a társulás mindenkori költségvetésében kell megtervezni. A fejlesztés és felújítás illetve az esetleges pótbefizetési kérdésében a társulási tanács dönt.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191B" w:rsidRPr="00AC2E74" w:rsidRDefault="00972B37" w:rsidP="0077191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6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10. </w:t>
      </w:r>
      <w:r w:rsidR="0077191B" w:rsidRPr="00AC2E74"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Amennyiben a tagönkormányzat a </w:t>
      </w:r>
      <w:r w:rsidR="0077191B"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társulás felé fennálló lejárt tartozását a lejáratot követően tett felszólítástól számított harminc napon belül nem teljesíti, </w:t>
      </w:r>
      <w:r w:rsidR="0077191B" w:rsidRPr="00AC2E74">
        <w:rPr>
          <w:rFonts w:ascii="Times New Roman" w:eastAsia="Times New Roman" w:hAnsi="Times New Roman" w:cs="Times New Roman"/>
          <w:sz w:val="24"/>
          <w:szCs w:val="26"/>
          <w:lang w:eastAsia="hu-HU"/>
        </w:rPr>
        <w:t>a társulás elnöke gondoskodik a tagönkormányzat költségvetési számlájáról a hozzájárulás összegének azonnali beszedési megbízással történő behajtásáról.</w:t>
      </w:r>
    </w:p>
    <w:p w:rsidR="0077191B" w:rsidRPr="00AC2E74" w:rsidRDefault="0077191B" w:rsidP="007719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Az inkasszó eredménytelensége esetén a társulási tanács a tagönkormányzatot kizárhatja.</w:t>
      </w:r>
    </w:p>
    <w:p w:rsidR="00972B37" w:rsidRPr="00AC2E74" w:rsidRDefault="00972B37" w:rsidP="00771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2B37" w:rsidRPr="00AC2E74" w:rsidRDefault="00972B37" w:rsidP="00972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tagönkormányzatok az inkasszóhoz a felhatalmazó nyilatkozatot a megállapodás aláírásával egyidejűleg kötelesek megadni.</w:t>
      </w:r>
    </w:p>
    <w:p w:rsidR="00972B37" w:rsidRPr="00AC2E74" w:rsidRDefault="00972B37" w:rsidP="0097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A Társulás tagjának kilépése esetén a vagyoni kérdések rendezése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B030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Amennyiben a tag a közös pénzügyi alap befizetésére vonatkozó részén belül bármilyen cél vagy más központi alapból vagy forrásból megvalósuló közös beruházásban vesz részt, a kilépés őt nem jogosítja fel arra, hogy a közös tanácsi döntéssel megvalósuló beruházásban az önkormányzati támogatást ne fizesse meg. 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kilépő tagot megilleti az általa teljesített hozzájárulásnak a költségekkel csökkentett összege.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Társulásból kilépő tag köteles a Társulás által a társulási célok, vagy feladatok megvalósításához elnyert támogatásoknak a rá jutó részét vagy a teljes támogatási összeget visszafizetni, ha a kilépés a támogatásra irányuló pályázat benyújtásától számított 3 éven belül történik, illetve ha ezt a pályázati kiírás, vagy a támogatási szerződés tartalmazza.</w:t>
      </w:r>
    </w:p>
    <w:p w:rsidR="00972B37" w:rsidRDefault="00972B37" w:rsidP="00E7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79E" w:rsidRDefault="0065179E" w:rsidP="00E7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79E" w:rsidRPr="00AC2E74" w:rsidRDefault="0065179E" w:rsidP="00E7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VIII.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A TÁRSULÁS MEGSZÜNTETÉSE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Default="00972B37" w:rsidP="00B030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A társulás megszűnik, ha azt a tagönkormányzatok képviselő-testületei határozatukkal jóváhagyják. </w:t>
      </w:r>
    </w:p>
    <w:p w:rsidR="001054B1" w:rsidRPr="00AC2E74" w:rsidRDefault="001054B1" w:rsidP="001054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Default="00AC2E74" w:rsidP="00B030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társulás megszűntetése </w:t>
      </w:r>
      <w:r w:rsidR="00972B37" w:rsidRPr="00AC2E74">
        <w:rPr>
          <w:rFonts w:ascii="Times New Roman" w:eastAsia="Times New Roman" w:hAnsi="Times New Roman" w:cs="Times New Roman"/>
          <w:sz w:val="24"/>
          <w:szCs w:val="24"/>
        </w:rPr>
        <w:t xml:space="preserve">során a kötelezettségek teljesítését követően </w:t>
      </w:r>
      <w:proofErr w:type="gramStart"/>
      <w:r w:rsidR="00972B37" w:rsidRPr="00AC2E74">
        <w:rPr>
          <w:rFonts w:ascii="Times New Roman" w:eastAsia="Times New Roman" w:hAnsi="Times New Roman" w:cs="Times New Roman"/>
          <w:sz w:val="24"/>
          <w:szCs w:val="24"/>
        </w:rPr>
        <w:t>megmaradt  vagyont</w:t>
      </w:r>
      <w:proofErr w:type="gramEnd"/>
      <w:r w:rsidR="00972B37" w:rsidRPr="00AC2E74">
        <w:rPr>
          <w:rFonts w:ascii="Times New Roman" w:eastAsia="Times New Roman" w:hAnsi="Times New Roman" w:cs="Times New Roman"/>
          <w:sz w:val="24"/>
          <w:szCs w:val="24"/>
        </w:rPr>
        <w:t xml:space="preserve"> a tagok  lakosságszám-arányosan osztják fel egymás között. </w:t>
      </w:r>
    </w:p>
    <w:p w:rsidR="001054B1" w:rsidRPr="00AC2E74" w:rsidRDefault="001054B1" w:rsidP="001054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Default="00972B37" w:rsidP="00B030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A megszüntetés során a tagok a közfeladatok és a közszolgáltatások zavartalan ellátása érdekében együttműködni kötelesek.  </w:t>
      </w:r>
    </w:p>
    <w:p w:rsidR="001054B1" w:rsidRPr="001D025F" w:rsidRDefault="001054B1" w:rsidP="001054B1">
      <w:pPr>
        <w:pStyle w:val="Szvegtrzsbehzssal"/>
        <w:ind w:left="425" w:hanging="425"/>
      </w:pPr>
      <w:r w:rsidRPr="001D025F">
        <w:t>4.</w:t>
      </w:r>
      <w:r w:rsidRPr="001D025F">
        <w:tab/>
        <w:t xml:space="preserve">A Társulás megszűnése esetén </w:t>
      </w:r>
      <w:r w:rsidR="00C37B97" w:rsidRPr="001D025F">
        <w:t>a használatba vett ingatlanokban</w:t>
      </w:r>
      <w:r w:rsidRPr="001D025F">
        <w:t xml:space="preserve"> </w:t>
      </w:r>
      <w:r w:rsidR="00C37B97" w:rsidRPr="001D025F">
        <w:t>közösen szerzett</w:t>
      </w:r>
      <w:r w:rsidRPr="001D025F">
        <w:t xml:space="preserve"> </w:t>
      </w:r>
      <w:r w:rsidR="00C37B97" w:rsidRPr="001D025F">
        <w:t xml:space="preserve">vagyonnövekmény illetve </w:t>
      </w:r>
      <w:r w:rsidR="00D941DD" w:rsidRPr="001D025F">
        <w:t xml:space="preserve">az ingatlanhoz kapcsolódó </w:t>
      </w:r>
      <w:r w:rsidRPr="001D025F">
        <w:t xml:space="preserve">többlet berendezési, felszerelési </w:t>
      </w:r>
      <w:r w:rsidRPr="001D025F">
        <w:lastRenderedPageBreak/>
        <w:t>tárgyak</w:t>
      </w:r>
      <w:r w:rsidR="00C37B97" w:rsidRPr="001D025F">
        <w:t xml:space="preserve"> </w:t>
      </w:r>
      <w:r w:rsidR="00D941DD" w:rsidRPr="001D025F">
        <w:t>az ingatlan tulajdonosát illeti</w:t>
      </w:r>
      <w:r w:rsidRPr="001D025F">
        <w:t>k meg</w:t>
      </w:r>
      <w:r w:rsidR="00C37B97" w:rsidRPr="001D025F">
        <w:t>.</w:t>
      </w:r>
      <w:r w:rsidRPr="001D025F">
        <w:t xml:space="preserve"> </w:t>
      </w:r>
      <w:r w:rsidR="00C37B97" w:rsidRPr="001D025F">
        <w:t>Amennyiben a társult önkormányzatok</w:t>
      </w:r>
      <w:r w:rsidRPr="001D025F">
        <w:t xml:space="preserve"> a</w:t>
      </w:r>
      <w:r w:rsidR="00C37B97" w:rsidRPr="001D025F">
        <w:t xml:space="preserve"> vagyonnövekményhez saját költségvetésükből hozzájárultak, a</w:t>
      </w:r>
      <w:r w:rsidRPr="001D025F">
        <w:t xml:space="preserve"> </w:t>
      </w:r>
      <w:r w:rsidR="00C37B97" w:rsidRPr="001D025F">
        <w:t>vagyon a hozzájárulás mértéke szerint illeti meg a települési önkormányzatot.</w:t>
      </w:r>
    </w:p>
    <w:p w:rsidR="001054B1" w:rsidRPr="001D025F" w:rsidRDefault="001054B1" w:rsidP="001054B1">
      <w:pPr>
        <w:pStyle w:val="Szvegtrzsbehzssal"/>
        <w:ind w:left="425" w:hanging="425"/>
      </w:pPr>
      <w:r w:rsidRPr="001D025F">
        <w:t>5.</w:t>
      </w:r>
      <w:r w:rsidRPr="001D025F">
        <w:tab/>
        <w:t>A Társulásból történő kiválás esetén a vagyontárgy társulási tag részére történő kiadását legfeljebb öt évre el lehet halasztani, ha annak természetben történő kiadása veszélyeztetné a társulás további működését. Ebben az esetben a kivált tagot a Társulással kötött szerződés alapján – használati díj illeti meg.</w:t>
      </w:r>
    </w:p>
    <w:p w:rsidR="00972B37" w:rsidRPr="001D025F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IX.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ZÁRÓ RENDELKEZÉSEK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Társulási Megállapodás melléklete: a társulási tagok jegyzéke (neve, székhelye, lakosságszáma, képviselője)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B030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társuló önkormányzatok kölcsönösen rögzítik, hogy e megállapodásból eredő vitás kérdéseket elsődlegesen tárgyalásos úton, egyeztetéssel kívánják rendezni.</w:t>
      </w:r>
    </w:p>
    <w:p w:rsidR="00972B37" w:rsidRPr="00AC2E74" w:rsidRDefault="00972B37" w:rsidP="00972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megállapodásban nem szabályozott kérdésekben a vonatkozó jogszabályok és a Szervezeti és Működési Szabályzat rendelkezései az irányadók.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Záradék: 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B61C97" w:rsidP="00B030E6">
      <w:pPr>
        <w:numPr>
          <w:ilvl w:val="0"/>
          <w:numId w:val="26"/>
        </w:numPr>
        <w:tabs>
          <w:tab w:val="left" w:pos="709"/>
          <w:tab w:val="left" w:pos="851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Abaliget Község Önkormányzat</w:t>
      </w:r>
      <w:r w:rsidR="00972B37" w:rsidRPr="00AC2E74">
        <w:rPr>
          <w:rFonts w:ascii="Times New Roman" w:eastAsia="Times New Roman" w:hAnsi="Times New Roman" w:cs="Times New Roman"/>
        </w:rPr>
        <w:t xml:space="preserve"> Képviselőtestülete</w:t>
      </w:r>
      <w:r w:rsidR="00972B37" w:rsidRPr="00AC2E74">
        <w:rPr>
          <w:rFonts w:ascii="Times New Roman" w:eastAsia="Times New Roman" w:hAnsi="Times New Roman" w:cs="Times New Roman"/>
        </w:rPr>
        <w:tab/>
        <w:t>sz. határozatával,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Aranyosgadány </w:t>
      </w:r>
      <w:r w:rsidR="00B61C97">
        <w:rPr>
          <w:rFonts w:ascii="Times New Roman" w:eastAsia="Times New Roman" w:hAnsi="Times New Roman" w:cs="Times New Roman"/>
        </w:rPr>
        <w:t>Önkormányzat</w:t>
      </w:r>
      <w:r w:rsidRPr="00AC2E74">
        <w:rPr>
          <w:rFonts w:ascii="Times New Roman" w:eastAsia="Times New Roman" w:hAnsi="Times New Roman" w:cs="Times New Roman"/>
        </w:rPr>
        <w:t xml:space="preserve"> Ké</w:t>
      </w:r>
      <w:r w:rsidR="002B731A">
        <w:rPr>
          <w:rFonts w:ascii="Times New Roman" w:eastAsia="Times New Roman" w:hAnsi="Times New Roman" w:cs="Times New Roman"/>
        </w:rPr>
        <w:t>pviselőtestülete</w:t>
      </w:r>
      <w:r w:rsidRPr="00AC2E74">
        <w:rPr>
          <w:rFonts w:ascii="Times New Roman" w:eastAsia="Times New Roman" w:hAnsi="Times New Roman" w:cs="Times New Roman"/>
        </w:rPr>
        <w:tab/>
        <w:t>sz. határozatával,</w:t>
      </w:r>
    </w:p>
    <w:p w:rsidR="00972B37" w:rsidRPr="00AC2E74" w:rsidRDefault="00B61C9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Áta Község Önkormányzat</w:t>
      </w:r>
      <w:r w:rsidR="00972B37" w:rsidRPr="00AC2E74">
        <w:rPr>
          <w:rFonts w:ascii="Times New Roman" w:eastAsia="Times New Roman" w:hAnsi="Times New Roman" w:cs="Times New Roman"/>
        </w:rPr>
        <w:t xml:space="preserve"> Képviselőtestülete</w:t>
      </w:r>
      <w:r w:rsidR="00972B37" w:rsidRPr="00AC2E74">
        <w:rPr>
          <w:rFonts w:ascii="Times New Roman" w:eastAsia="Times New Roman" w:hAnsi="Times New Roman" w:cs="Times New Roman"/>
        </w:rPr>
        <w:tab/>
        <w:t>sz. határozatával,</w:t>
      </w:r>
    </w:p>
    <w:p w:rsidR="00972B37" w:rsidRPr="00AC2E74" w:rsidRDefault="00B61C9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Bakonya Község Önkormányzat</w:t>
      </w:r>
      <w:r w:rsidR="00972B37" w:rsidRPr="00AC2E74">
        <w:rPr>
          <w:rFonts w:ascii="Times New Roman" w:eastAsia="Times New Roman" w:hAnsi="Times New Roman" w:cs="Times New Roman"/>
        </w:rPr>
        <w:t xml:space="preserve"> Képviselőtestülete</w:t>
      </w:r>
      <w:r w:rsidR="00972B37" w:rsidRPr="00AC2E74">
        <w:rPr>
          <w:rFonts w:ascii="Times New Roman" w:eastAsia="Times New Roman" w:hAnsi="Times New Roman" w:cs="Times New Roman"/>
        </w:rPr>
        <w:tab/>
        <w:t>sz. határozatával,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Baksa Községi Önkormányzata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határozatával,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Berkesd Községi Önkormányzat Képviselőtestülete</w:t>
      </w:r>
      <w:r w:rsidRPr="00AC2E74">
        <w:rPr>
          <w:rFonts w:ascii="Times New Roman" w:eastAsia="Times New Roman" w:hAnsi="Times New Roman" w:cs="Times New Roman"/>
        </w:rPr>
        <w:tab/>
        <w:t xml:space="preserve">sz. határozatával,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C2E74">
        <w:rPr>
          <w:rFonts w:ascii="Times New Roman" w:eastAsia="Times New Roman" w:hAnsi="Times New Roman" w:cs="Times New Roman"/>
        </w:rPr>
        <w:t>Birjáni</w:t>
      </w:r>
      <w:proofErr w:type="spellEnd"/>
      <w:r w:rsidRPr="00AC2E74">
        <w:rPr>
          <w:rFonts w:ascii="Times New Roman" w:eastAsia="Times New Roman" w:hAnsi="Times New Roman" w:cs="Times New Roman"/>
        </w:rPr>
        <w:t xml:space="preserve">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határozatával,</w:t>
      </w:r>
      <w:r w:rsidRPr="00AC2E74" w:rsidDel="00A078AC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Bogád Község Önkormányzata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határozatával,</w:t>
      </w:r>
      <w:r w:rsidRPr="00AC2E74" w:rsidDel="00A078AC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Bosta Községi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Cserkút Község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Egerág Község Önkormányzata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Ellend Községi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Görcsöny Községi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Gyód Község Önkormányzata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Husztót Község Önkormányzata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Keszü Község Önkormányzata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733293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Kisherend Község Önkormányzat</w:t>
      </w:r>
      <w:r w:rsidR="00972B37" w:rsidRPr="00AC2E74">
        <w:rPr>
          <w:rFonts w:ascii="Times New Roman" w:eastAsia="Times New Roman" w:hAnsi="Times New Roman" w:cs="Times New Roman"/>
        </w:rPr>
        <w:t xml:space="preserve"> Képviselőtestülete</w:t>
      </w:r>
      <w:r w:rsidR="00972B37" w:rsidRPr="00AC2E74">
        <w:rPr>
          <w:rFonts w:ascii="Times New Roman" w:eastAsia="Times New Roman" w:hAnsi="Times New Roman" w:cs="Times New Roman"/>
        </w:rPr>
        <w:tab/>
        <w:t>sz. határozatával</w:t>
      </w:r>
      <w:r w:rsidR="00972B37"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Kovácsszénája Község</w:t>
      </w:r>
      <w:r w:rsidR="00733293">
        <w:rPr>
          <w:rFonts w:ascii="Times New Roman" w:eastAsia="Times New Roman" w:hAnsi="Times New Roman" w:cs="Times New Roman"/>
        </w:rPr>
        <w:t>i</w:t>
      </w:r>
      <w:r w:rsidRPr="00AC2E74">
        <w:rPr>
          <w:rFonts w:ascii="Times New Roman" w:eastAsia="Times New Roman" w:hAnsi="Times New Roman" w:cs="Times New Roman"/>
        </w:rPr>
        <w:t xml:space="preserve">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Kozármisleny Város Önkormányzata Képviselőtestülete</w:t>
      </w:r>
      <w:r w:rsidR="00844554">
        <w:rPr>
          <w:rFonts w:ascii="Times New Roman" w:eastAsia="Times New Roman" w:hAnsi="Times New Roman" w:cs="Times New Roman"/>
        </w:rPr>
        <w:t xml:space="preserve"> </w:t>
      </w:r>
      <w:r w:rsidR="0084455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Kökény Községi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733293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Kővágószőlős Község Önkormányzata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C2E74">
        <w:rPr>
          <w:rFonts w:ascii="Times New Roman" w:eastAsia="Times New Roman" w:hAnsi="Times New Roman" w:cs="Times New Roman"/>
        </w:rPr>
        <w:t>K</w:t>
      </w:r>
      <w:r w:rsidR="00733293">
        <w:rPr>
          <w:rFonts w:ascii="Times New Roman" w:eastAsia="Times New Roman" w:hAnsi="Times New Roman" w:cs="Times New Roman"/>
        </w:rPr>
        <w:t>ővágótöttös</w:t>
      </w:r>
      <w:proofErr w:type="spellEnd"/>
      <w:r w:rsidR="00733293">
        <w:rPr>
          <w:rFonts w:ascii="Times New Roman" w:eastAsia="Times New Roman" w:hAnsi="Times New Roman" w:cs="Times New Roman"/>
        </w:rPr>
        <w:t xml:space="preserve"> Község Önkormányzat</w:t>
      </w:r>
      <w:r w:rsidRPr="00AC2E74">
        <w:rPr>
          <w:rFonts w:ascii="Times New Roman" w:eastAsia="Times New Roman" w:hAnsi="Times New Roman" w:cs="Times New Roman"/>
        </w:rPr>
        <w:t xml:space="preserve">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C2E74">
        <w:rPr>
          <w:rFonts w:ascii="Times New Roman" w:eastAsia="Times New Roman" w:hAnsi="Times New Roman" w:cs="Times New Roman"/>
        </w:rPr>
        <w:t>Lothárdi</w:t>
      </w:r>
      <w:proofErr w:type="spellEnd"/>
      <w:r w:rsidRPr="00AC2E74">
        <w:rPr>
          <w:rFonts w:ascii="Times New Roman" w:eastAsia="Times New Roman" w:hAnsi="Times New Roman" w:cs="Times New Roman"/>
        </w:rPr>
        <w:t xml:space="preserve">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Magyarsarlós Községi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Nagykozár Községi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Ócsárd Község Önkormányzata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Orfű Községi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Pécs Megyei Jogú Város Önkormányzata </w:t>
      </w:r>
      <w:r w:rsidRPr="006B4D2B">
        <w:rPr>
          <w:rFonts w:ascii="Times New Roman" w:eastAsia="Times New Roman" w:hAnsi="Times New Roman" w:cs="Times New Roman"/>
        </w:rPr>
        <w:t>Közgyűlése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C2E74">
        <w:rPr>
          <w:rFonts w:ascii="Times New Roman" w:eastAsia="Times New Roman" w:hAnsi="Times New Roman" w:cs="Times New Roman"/>
        </w:rPr>
        <w:t>Pécsudvardi</w:t>
      </w:r>
      <w:proofErr w:type="spellEnd"/>
      <w:r w:rsidRPr="00AC2E74">
        <w:rPr>
          <w:rFonts w:ascii="Times New Roman" w:eastAsia="Times New Roman" w:hAnsi="Times New Roman" w:cs="Times New Roman"/>
        </w:rPr>
        <w:t xml:space="preserve">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Pellérd Község Önkormányzata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Pereked Községi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Pogány Községi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Regenye Község Önkormányzata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Romonya Község Önkormányzata Képviselőtestülete </w:t>
      </w:r>
      <w:r w:rsidR="00463B0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Szalánta Községi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C2E74">
        <w:rPr>
          <w:rFonts w:ascii="Times New Roman" w:eastAsia="Times New Roman" w:hAnsi="Times New Roman" w:cs="Times New Roman"/>
        </w:rPr>
        <w:t>Szemelyi</w:t>
      </w:r>
      <w:proofErr w:type="spellEnd"/>
      <w:r w:rsidRPr="00AC2E74">
        <w:rPr>
          <w:rFonts w:ascii="Times New Roman" w:eastAsia="Times New Roman" w:hAnsi="Times New Roman" w:cs="Times New Roman"/>
        </w:rPr>
        <w:t xml:space="preserve">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Szilágy Községi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</w:p>
    <w:p w:rsidR="00972B37" w:rsidRPr="00AC2E74" w:rsidRDefault="006B4D2B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Szilvás Község</w:t>
      </w:r>
      <w:r w:rsidR="00972B37" w:rsidRPr="00AC2E74">
        <w:rPr>
          <w:rFonts w:ascii="Times New Roman" w:eastAsia="Times New Roman" w:hAnsi="Times New Roman" w:cs="Times New Roman"/>
        </w:rPr>
        <w:t xml:space="preserve"> Önkormányzat Képviselőtestülete</w:t>
      </w:r>
      <w:r w:rsidR="00972B37" w:rsidRPr="00AC2E74">
        <w:rPr>
          <w:rFonts w:ascii="Times New Roman" w:eastAsia="Times New Roman" w:hAnsi="Times New Roman" w:cs="Times New Roman"/>
        </w:rPr>
        <w:tab/>
        <w:t>sz. határozatával</w:t>
      </w:r>
      <w:r w:rsidR="00972B37"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Szőke Község Önkormányzata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Szőkéd Község Önkormányzata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Tengeri Községi Önkormányzata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Téseny Községi Önkormányzata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F24A34">
      <w:pPr>
        <w:tabs>
          <w:tab w:val="left" w:pos="709"/>
          <w:tab w:val="left" w:pos="75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fogadta el és hagyta jóvá a módosításokkal egységes szerkezetbe foglalt Társulási Megállapodást.</w:t>
      </w:r>
    </w:p>
    <w:p w:rsidR="00972B37" w:rsidRPr="00AC2E74" w:rsidRDefault="00972B37" w:rsidP="00972B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65552">
        <w:rPr>
          <w:rFonts w:ascii="Times New Roman" w:eastAsia="Times New Roman" w:hAnsi="Times New Roman" w:cs="Times New Roman"/>
          <w:sz w:val="24"/>
          <w:szCs w:val="24"/>
        </w:rPr>
        <w:t>z</w:t>
      </w:r>
      <w:r w:rsidR="005C0991">
        <w:rPr>
          <w:rFonts w:ascii="Times New Roman" w:eastAsia="Times New Roman" w:hAnsi="Times New Roman" w:cs="Times New Roman"/>
          <w:sz w:val="24"/>
          <w:szCs w:val="24"/>
        </w:rPr>
        <w:t xml:space="preserve"> utolsó m</w:t>
      </w:r>
      <w:r w:rsidR="002415CA">
        <w:rPr>
          <w:rFonts w:ascii="Times New Roman" w:eastAsia="Times New Roman" w:hAnsi="Times New Roman" w:cs="Times New Roman"/>
          <w:sz w:val="24"/>
          <w:szCs w:val="24"/>
        </w:rPr>
        <w:t>ódosításs</w:t>
      </w:r>
      <w:r w:rsidR="005C0991">
        <w:rPr>
          <w:rFonts w:ascii="Times New Roman" w:eastAsia="Times New Roman" w:hAnsi="Times New Roman" w:cs="Times New Roman"/>
          <w:sz w:val="24"/>
          <w:szCs w:val="24"/>
        </w:rPr>
        <w:t>al</w:t>
      </w:r>
      <w:r w:rsidR="00465552">
        <w:rPr>
          <w:rFonts w:ascii="Times New Roman" w:eastAsia="Times New Roman" w:hAnsi="Times New Roman" w:cs="Times New Roman"/>
          <w:sz w:val="24"/>
          <w:szCs w:val="24"/>
        </w:rPr>
        <w:t xml:space="preserve"> egységes szerkezetbe foglalt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 Társulási Megállapodás</w:t>
      </w:r>
      <w:r w:rsidR="00664836">
        <w:rPr>
          <w:rFonts w:ascii="Times New Roman" w:eastAsia="Times New Roman" w:hAnsi="Times New Roman" w:cs="Times New Roman"/>
          <w:sz w:val="24"/>
          <w:szCs w:val="24"/>
        </w:rPr>
        <w:t xml:space="preserve"> hatályba lépésének dátuma: </w:t>
      </w:r>
      <w:r w:rsidR="00CA1E2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D025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CA1E2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D025F">
        <w:rPr>
          <w:rFonts w:ascii="Times New Roman" w:eastAsia="Times New Roman" w:hAnsi="Times New Roman" w:cs="Times New Roman"/>
          <w:b/>
          <w:sz w:val="24"/>
          <w:szCs w:val="24"/>
        </w:rPr>
        <w:t>május 1.</w:t>
      </w:r>
      <w:r w:rsidR="002415CA">
        <w:rPr>
          <w:rFonts w:ascii="Times New Roman" w:eastAsia="Times New Roman" w:hAnsi="Times New Roman" w:cs="Times New Roman"/>
          <w:b/>
          <w:sz w:val="24"/>
          <w:szCs w:val="24"/>
        </w:rPr>
        <w:t xml:space="preserve"> (A módosításokat a megállapodás vastagon kiemelve tartalmazza)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664836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Kelt: </w:t>
      </w:r>
      <w:r w:rsidR="009F774E">
        <w:rPr>
          <w:rFonts w:ascii="Times New Roman" w:eastAsia="Times New Roman" w:hAnsi="Times New Roman" w:cs="Times New Roman"/>
          <w:sz w:val="24"/>
          <w:szCs w:val="24"/>
        </w:rPr>
        <w:t xml:space="preserve">Pécs, </w:t>
      </w:r>
      <w:r w:rsidR="001D025F">
        <w:rPr>
          <w:rFonts w:ascii="Times New Roman" w:eastAsia="Times New Roman" w:hAnsi="Times New Roman" w:cs="Times New Roman"/>
          <w:sz w:val="24"/>
          <w:szCs w:val="24"/>
        </w:rPr>
        <w:t>2020. január 9.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…………………………….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AC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AC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AC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AC2E74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…………………………….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AC2E74">
        <w:rPr>
          <w:rFonts w:ascii="Times New Roman" w:eastAsia="Times New Roman" w:hAnsi="Times New Roman" w:cs="Times New Roman"/>
          <w:sz w:val="24"/>
          <w:szCs w:val="24"/>
        </w:rPr>
        <w:tab/>
      </w:r>
      <w:r w:rsidR="001D025F">
        <w:rPr>
          <w:rFonts w:ascii="Times New Roman" w:eastAsia="Times New Roman" w:hAnsi="Times New Roman" w:cs="Times New Roman"/>
        </w:rPr>
        <w:t>Ivády Gábor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AC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AC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AC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AC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AC2E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AC2E74">
        <w:rPr>
          <w:rFonts w:ascii="Times New Roman" w:eastAsia="Times New Roman" w:hAnsi="Times New Roman" w:cs="Times New Roman"/>
        </w:rPr>
        <w:t>Csurgyók</w:t>
      </w:r>
      <w:proofErr w:type="spellEnd"/>
      <w:r w:rsidRPr="00AC2E74">
        <w:rPr>
          <w:rFonts w:ascii="Times New Roman" w:eastAsia="Times New Roman" w:hAnsi="Times New Roman" w:cs="Times New Roman"/>
        </w:rPr>
        <w:t xml:space="preserve"> Lajosné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     polgármester</w:t>
      </w:r>
      <w:r w:rsidRPr="00AC2E74">
        <w:rPr>
          <w:rFonts w:ascii="Times New Roman" w:eastAsia="Times New Roman" w:hAnsi="Times New Roman" w:cs="Times New Roman"/>
          <w:sz w:val="18"/>
          <w:szCs w:val="18"/>
        </w:rPr>
        <w:tab/>
      </w:r>
      <w:r w:rsidRPr="00AC2E74">
        <w:rPr>
          <w:rFonts w:ascii="Times New Roman" w:eastAsia="Times New Roman" w:hAnsi="Times New Roman" w:cs="Times New Roman"/>
          <w:sz w:val="18"/>
          <w:szCs w:val="18"/>
        </w:rPr>
        <w:tab/>
      </w:r>
      <w:r w:rsidRPr="00AC2E74">
        <w:rPr>
          <w:rFonts w:ascii="Times New Roman" w:eastAsia="Times New Roman" w:hAnsi="Times New Roman" w:cs="Times New Roman"/>
          <w:sz w:val="18"/>
          <w:szCs w:val="18"/>
        </w:rPr>
        <w:tab/>
      </w:r>
      <w:r w:rsidRPr="00AC2E74">
        <w:rPr>
          <w:rFonts w:ascii="Times New Roman" w:eastAsia="Times New Roman" w:hAnsi="Times New Roman" w:cs="Times New Roman"/>
          <w:sz w:val="18"/>
          <w:szCs w:val="18"/>
        </w:rPr>
        <w:tab/>
      </w:r>
      <w:r w:rsidRPr="00AC2E74">
        <w:rPr>
          <w:rFonts w:ascii="Times New Roman" w:eastAsia="Times New Roman" w:hAnsi="Times New Roman" w:cs="Times New Roman"/>
          <w:sz w:val="18"/>
          <w:szCs w:val="18"/>
        </w:rPr>
        <w:tab/>
      </w:r>
      <w:r w:rsidRPr="00AC2E74">
        <w:rPr>
          <w:rFonts w:ascii="Times New Roman" w:eastAsia="Times New Roman" w:hAnsi="Times New Roman" w:cs="Times New Roman"/>
          <w:sz w:val="18"/>
          <w:szCs w:val="18"/>
        </w:rPr>
        <w:tab/>
      </w:r>
      <w:r w:rsidRPr="00AC2E74">
        <w:rPr>
          <w:rFonts w:ascii="Times New Roman" w:eastAsia="Times New Roman" w:hAnsi="Times New Roman" w:cs="Times New Roman"/>
          <w:sz w:val="18"/>
          <w:szCs w:val="18"/>
        </w:rPr>
        <w:tab/>
        <w:t xml:space="preserve">   </w:t>
      </w:r>
      <w:proofErr w:type="spellStart"/>
      <w:r w:rsidRPr="00AC2E74">
        <w:rPr>
          <w:rFonts w:ascii="Times New Roman" w:eastAsia="Times New Roman" w:hAnsi="Times New Roman" w:cs="Times New Roman"/>
        </w:rPr>
        <w:t>polgármester</w:t>
      </w:r>
      <w:proofErr w:type="spellEnd"/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Abaliget Község Önkormányzata                                        Aranyosgadány Község 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………………………………..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………………………………..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</w:t>
      </w:r>
      <w:r w:rsidR="00664836">
        <w:rPr>
          <w:rFonts w:ascii="Times New Roman" w:eastAsia="Times New Roman" w:hAnsi="Times New Roman" w:cs="Times New Roman"/>
        </w:rPr>
        <w:t xml:space="preserve">  </w:t>
      </w:r>
      <w:r w:rsidR="001D025F">
        <w:rPr>
          <w:rFonts w:ascii="Times New Roman" w:eastAsia="Times New Roman" w:hAnsi="Times New Roman" w:cs="Times New Roman"/>
        </w:rPr>
        <w:t xml:space="preserve">  </w:t>
      </w:r>
      <w:r w:rsidRPr="00AC2E74">
        <w:rPr>
          <w:rFonts w:ascii="Times New Roman" w:eastAsia="Times New Roman" w:hAnsi="Times New Roman" w:cs="Times New Roman"/>
        </w:rPr>
        <w:t xml:space="preserve"> </w:t>
      </w:r>
      <w:r w:rsidR="00664836">
        <w:rPr>
          <w:rFonts w:ascii="Times New Roman" w:eastAsia="Times New Roman" w:hAnsi="Times New Roman" w:cs="Times New Roman"/>
        </w:rPr>
        <w:t>Jung Károly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     </w:t>
      </w:r>
      <w:r w:rsidR="00664836">
        <w:rPr>
          <w:rFonts w:ascii="Times New Roman" w:eastAsia="Times New Roman" w:hAnsi="Times New Roman" w:cs="Times New Roman"/>
        </w:rPr>
        <w:t xml:space="preserve">            </w:t>
      </w:r>
      <w:r w:rsidRPr="00AC2E74">
        <w:rPr>
          <w:rFonts w:ascii="Times New Roman" w:eastAsia="Times New Roman" w:hAnsi="Times New Roman" w:cs="Times New Roman"/>
        </w:rPr>
        <w:t xml:space="preserve">  </w:t>
      </w:r>
      <w:r w:rsidR="001D025F">
        <w:rPr>
          <w:rFonts w:ascii="Times New Roman" w:eastAsia="Times New Roman" w:hAnsi="Times New Roman" w:cs="Times New Roman"/>
        </w:rPr>
        <w:t xml:space="preserve">   </w:t>
      </w:r>
      <w:proofErr w:type="spellStart"/>
      <w:r w:rsidR="001D025F">
        <w:rPr>
          <w:rFonts w:ascii="Times New Roman" w:eastAsia="Times New Roman" w:hAnsi="Times New Roman" w:cs="Times New Roman"/>
        </w:rPr>
        <w:t>Janz</w:t>
      </w:r>
      <w:proofErr w:type="spellEnd"/>
      <w:r w:rsidR="001D025F">
        <w:rPr>
          <w:rFonts w:ascii="Times New Roman" w:eastAsia="Times New Roman" w:hAnsi="Times New Roman" w:cs="Times New Roman"/>
        </w:rPr>
        <w:t xml:space="preserve"> Anikó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    polgármester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proofErr w:type="spellStart"/>
      <w:r w:rsidRPr="00AC2E74">
        <w:rPr>
          <w:rFonts w:ascii="Times New Roman" w:eastAsia="Times New Roman" w:hAnsi="Times New Roman" w:cs="Times New Roman"/>
        </w:rPr>
        <w:t>polgármester</w:t>
      </w:r>
      <w:proofErr w:type="spellEnd"/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Áta Község Önkormányzata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Bakonya Község 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………………………………….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…………………………………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ab/>
        <w:t xml:space="preserve">Tóth Gábor 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proofErr w:type="spellStart"/>
      <w:r w:rsidRPr="00AC2E74">
        <w:rPr>
          <w:rFonts w:ascii="Times New Roman" w:eastAsia="Times New Roman" w:hAnsi="Times New Roman" w:cs="Times New Roman"/>
        </w:rPr>
        <w:t>Novreczky</w:t>
      </w:r>
      <w:proofErr w:type="spellEnd"/>
      <w:r w:rsidRPr="00AC2E74">
        <w:rPr>
          <w:rFonts w:ascii="Times New Roman" w:eastAsia="Times New Roman" w:hAnsi="Times New Roman" w:cs="Times New Roman"/>
        </w:rPr>
        <w:t xml:space="preserve"> János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     polgármester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</w:t>
      </w:r>
      <w:proofErr w:type="spellStart"/>
      <w:r w:rsidRPr="00AC2E74">
        <w:rPr>
          <w:rFonts w:ascii="Times New Roman" w:eastAsia="Times New Roman" w:hAnsi="Times New Roman" w:cs="Times New Roman"/>
        </w:rPr>
        <w:t>polgármester</w:t>
      </w:r>
      <w:proofErr w:type="spellEnd"/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Baksa Község Önkormányzata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Birján Község 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…………………………………</w:t>
      </w:r>
      <w:r w:rsidRPr="00AC2E74">
        <w:rPr>
          <w:rFonts w:ascii="Times New Roman" w:eastAsia="Times New Roman" w:hAnsi="Times New Roman" w:cs="Times New Roman"/>
        </w:rPr>
        <w:tab/>
        <w:t>………………………………….</w:t>
      </w:r>
    </w:p>
    <w:p w:rsidR="00972B37" w:rsidRPr="00AC2E74" w:rsidRDefault="001D025F" w:rsidP="001D025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Hermann-né </w:t>
      </w:r>
      <w:proofErr w:type="spellStart"/>
      <w:r>
        <w:rPr>
          <w:rFonts w:ascii="Times New Roman" w:eastAsia="Times New Roman" w:hAnsi="Times New Roman" w:cs="Times New Roman"/>
        </w:rPr>
        <w:t>Rattinger</w:t>
      </w:r>
      <w:proofErr w:type="spellEnd"/>
      <w:r>
        <w:rPr>
          <w:rFonts w:ascii="Times New Roman" w:eastAsia="Times New Roman" w:hAnsi="Times New Roman" w:cs="Times New Roman"/>
        </w:rPr>
        <w:t xml:space="preserve"> Mária Éva</w:t>
      </w:r>
      <w:r w:rsidR="00972B37" w:rsidRPr="00AC2E74">
        <w:rPr>
          <w:rFonts w:ascii="Times New Roman" w:eastAsia="Times New Roman" w:hAnsi="Times New Roman" w:cs="Times New Roman"/>
        </w:rPr>
        <w:t xml:space="preserve"> </w:t>
      </w:r>
      <w:r w:rsidR="00972B37" w:rsidRPr="00AC2E74">
        <w:rPr>
          <w:rFonts w:ascii="Times New Roman" w:eastAsia="Times New Roman" w:hAnsi="Times New Roman" w:cs="Times New Roman"/>
        </w:rPr>
        <w:tab/>
      </w:r>
      <w:proofErr w:type="spellStart"/>
      <w:r w:rsidR="00972B37" w:rsidRPr="00AC2E74">
        <w:rPr>
          <w:rFonts w:ascii="Times New Roman" w:eastAsia="Times New Roman" w:hAnsi="Times New Roman" w:cs="Times New Roman"/>
        </w:rPr>
        <w:t>Pfeffer</w:t>
      </w:r>
      <w:proofErr w:type="spellEnd"/>
      <w:r w:rsidR="00972B37" w:rsidRPr="00AC2E74">
        <w:rPr>
          <w:rFonts w:ascii="Times New Roman" w:eastAsia="Times New Roman" w:hAnsi="Times New Roman" w:cs="Times New Roman"/>
        </w:rPr>
        <w:t xml:space="preserve"> József</w:t>
      </w:r>
    </w:p>
    <w:p w:rsidR="00972B37" w:rsidRPr="00AC2E74" w:rsidRDefault="00972B37" w:rsidP="00972B37">
      <w:pPr>
        <w:tabs>
          <w:tab w:val="left" w:pos="567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</w:t>
      </w:r>
      <w:r w:rsidRPr="00AC2E74">
        <w:rPr>
          <w:rFonts w:ascii="Times New Roman" w:eastAsia="Times New Roman" w:hAnsi="Times New Roman" w:cs="Times New Roman"/>
        </w:rPr>
        <w:tab/>
        <w:t xml:space="preserve">  polgármester            </w:t>
      </w:r>
      <w:r w:rsidRPr="00AC2E74">
        <w:rPr>
          <w:rFonts w:ascii="Times New Roman" w:eastAsia="Times New Roman" w:hAnsi="Times New Roman" w:cs="Times New Roman"/>
        </w:rPr>
        <w:tab/>
      </w:r>
      <w:proofErr w:type="spellStart"/>
      <w:r w:rsidRPr="00AC2E74">
        <w:rPr>
          <w:rFonts w:ascii="Times New Roman" w:eastAsia="Times New Roman" w:hAnsi="Times New Roman" w:cs="Times New Roman"/>
        </w:rPr>
        <w:t>polgármester</w:t>
      </w:r>
      <w:proofErr w:type="spellEnd"/>
      <w:r w:rsidRPr="00AC2E74">
        <w:rPr>
          <w:rFonts w:ascii="Times New Roman" w:eastAsia="Times New Roman" w:hAnsi="Times New Roman" w:cs="Times New Roman"/>
        </w:rPr>
        <w:tab/>
      </w:r>
    </w:p>
    <w:p w:rsidR="00972B37" w:rsidRPr="00AC2E74" w:rsidRDefault="00972B37" w:rsidP="00972B37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Berkesd Községi Önkormányzat 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Bogád Község Önkormányzat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………………………………….…  </w:t>
      </w:r>
      <w:r w:rsidRPr="00AC2E74">
        <w:rPr>
          <w:rFonts w:ascii="Times New Roman" w:eastAsia="Times New Roman" w:hAnsi="Times New Roman" w:cs="Times New Roman"/>
        </w:rPr>
        <w:tab/>
        <w:t>………………………………..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ab/>
        <w:t xml:space="preserve"> </w:t>
      </w:r>
      <w:r w:rsidR="002444A4">
        <w:rPr>
          <w:rFonts w:ascii="Times New Roman" w:eastAsia="Times New Roman" w:hAnsi="Times New Roman" w:cs="Times New Roman"/>
        </w:rPr>
        <w:t>Németh Tamás</w:t>
      </w:r>
      <w:r w:rsidRPr="00AC2E74">
        <w:rPr>
          <w:rFonts w:ascii="Times New Roman" w:eastAsia="Times New Roman" w:hAnsi="Times New Roman" w:cs="Times New Roman"/>
        </w:rPr>
        <w:tab/>
        <w:t xml:space="preserve">                                        </w:t>
      </w:r>
      <w:r w:rsidR="00664836">
        <w:rPr>
          <w:rFonts w:ascii="Times New Roman" w:eastAsia="Times New Roman" w:hAnsi="Times New Roman" w:cs="Times New Roman"/>
        </w:rPr>
        <w:t xml:space="preserve">                            </w:t>
      </w:r>
      <w:r w:rsidR="001D025F">
        <w:rPr>
          <w:rFonts w:ascii="Times New Roman" w:eastAsia="Times New Roman" w:hAnsi="Times New Roman" w:cs="Times New Roman"/>
        </w:rPr>
        <w:t xml:space="preserve">    </w:t>
      </w:r>
      <w:r w:rsidR="00664836">
        <w:rPr>
          <w:rFonts w:ascii="Times New Roman" w:eastAsia="Times New Roman" w:hAnsi="Times New Roman" w:cs="Times New Roman"/>
        </w:rPr>
        <w:t xml:space="preserve"> </w:t>
      </w:r>
      <w:r w:rsidR="001D025F">
        <w:rPr>
          <w:rFonts w:ascii="Times New Roman" w:eastAsia="Times New Roman" w:hAnsi="Times New Roman" w:cs="Times New Roman"/>
        </w:rPr>
        <w:t>Hegedűs Zsolt József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ab/>
        <w:t xml:space="preserve">  polgármester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</w:t>
      </w:r>
      <w:proofErr w:type="spellStart"/>
      <w:r w:rsidRPr="00AC2E74">
        <w:rPr>
          <w:rFonts w:ascii="Times New Roman" w:eastAsia="Times New Roman" w:hAnsi="Times New Roman" w:cs="Times New Roman"/>
        </w:rPr>
        <w:t>polgármester</w:t>
      </w:r>
      <w:proofErr w:type="spellEnd"/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Bosta Község Önkormányzata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Cserkút Község 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……………………………………</w:t>
      </w:r>
      <w:r w:rsidRPr="00AC2E74">
        <w:rPr>
          <w:rFonts w:ascii="Times New Roman" w:eastAsia="Times New Roman" w:hAnsi="Times New Roman" w:cs="Times New Roman"/>
        </w:rPr>
        <w:tab/>
        <w:t>……………………………………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    </w:t>
      </w:r>
      <w:r w:rsidR="001D025F">
        <w:rPr>
          <w:rFonts w:ascii="Times New Roman" w:eastAsia="Times New Roman" w:hAnsi="Times New Roman" w:cs="Times New Roman"/>
        </w:rPr>
        <w:t xml:space="preserve"> </w:t>
      </w:r>
      <w:r w:rsidR="00ED3EF7">
        <w:rPr>
          <w:rFonts w:ascii="Times New Roman" w:eastAsia="Times New Roman" w:hAnsi="Times New Roman" w:cs="Times New Roman"/>
        </w:rPr>
        <w:t xml:space="preserve"> </w:t>
      </w:r>
      <w:r w:rsidR="001D025F">
        <w:rPr>
          <w:rFonts w:ascii="Times New Roman" w:eastAsia="Times New Roman" w:hAnsi="Times New Roman" w:cs="Times New Roman"/>
        </w:rPr>
        <w:t>Rácz János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Ott Mihályné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   polgármester 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</w:t>
      </w:r>
      <w:proofErr w:type="spellStart"/>
      <w:r w:rsidRPr="00AC2E74">
        <w:rPr>
          <w:rFonts w:ascii="Times New Roman" w:eastAsia="Times New Roman" w:hAnsi="Times New Roman" w:cs="Times New Roman"/>
        </w:rPr>
        <w:t>polgármester</w:t>
      </w:r>
      <w:proofErr w:type="spellEnd"/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Egerág Község Önkormányzata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         Ellend Község 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…………………………………..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……………………………………..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ab/>
      </w:r>
      <w:r w:rsidR="001D025F">
        <w:rPr>
          <w:rFonts w:ascii="Times New Roman" w:eastAsia="Times New Roman" w:hAnsi="Times New Roman" w:cs="Times New Roman"/>
        </w:rPr>
        <w:t>Kőszegi Tamás Gábor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Schmidt Ferenc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        </w:t>
      </w:r>
      <w:r w:rsidR="00B156B2">
        <w:rPr>
          <w:rFonts w:ascii="Times New Roman" w:eastAsia="Times New Roman" w:hAnsi="Times New Roman" w:cs="Times New Roman"/>
        </w:rPr>
        <w:t xml:space="preserve">  </w:t>
      </w:r>
      <w:r w:rsidRPr="00AC2E74">
        <w:rPr>
          <w:rFonts w:ascii="Times New Roman" w:eastAsia="Times New Roman" w:hAnsi="Times New Roman" w:cs="Times New Roman"/>
        </w:rPr>
        <w:t>polgármester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</w:t>
      </w:r>
      <w:proofErr w:type="spellStart"/>
      <w:r w:rsidRPr="00AC2E74">
        <w:rPr>
          <w:rFonts w:ascii="Times New Roman" w:eastAsia="Times New Roman" w:hAnsi="Times New Roman" w:cs="Times New Roman"/>
        </w:rPr>
        <w:t>polgármester</w:t>
      </w:r>
      <w:proofErr w:type="spellEnd"/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Görcsöny Község Önkormányzata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Gyód Község 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…………………………………..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………………………………………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ab/>
      </w:r>
      <w:r w:rsidR="000C76A7">
        <w:rPr>
          <w:rFonts w:ascii="Times New Roman" w:eastAsia="Times New Roman" w:hAnsi="Times New Roman" w:cs="Times New Roman"/>
        </w:rPr>
        <w:t>Kiss Ferenc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 </w:t>
      </w:r>
      <w:r w:rsidRPr="00AC2E74">
        <w:rPr>
          <w:rFonts w:ascii="Times New Roman" w:eastAsia="Times New Roman" w:hAnsi="Times New Roman" w:cs="Times New Roman"/>
        </w:rPr>
        <w:tab/>
        <w:t>Buday-Sántha Attila</w:t>
      </w:r>
      <w:r w:rsidRPr="00AC2E74">
        <w:rPr>
          <w:rFonts w:ascii="Times New Roman" w:eastAsia="Times New Roman" w:hAnsi="Times New Roman" w:cs="Times New Roman"/>
        </w:rPr>
        <w:tab/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     polgármester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</w:t>
      </w:r>
      <w:proofErr w:type="spellStart"/>
      <w:r w:rsidRPr="00AC2E74">
        <w:rPr>
          <w:rFonts w:ascii="Times New Roman" w:eastAsia="Times New Roman" w:hAnsi="Times New Roman" w:cs="Times New Roman"/>
        </w:rPr>
        <w:t>polgármester</w:t>
      </w:r>
      <w:proofErr w:type="spellEnd"/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Husztót Község Önkormányzata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</w:t>
      </w:r>
      <w:r w:rsidR="00B22858">
        <w:rPr>
          <w:rFonts w:ascii="Times New Roman" w:eastAsia="Times New Roman" w:hAnsi="Times New Roman" w:cs="Times New Roman"/>
        </w:rPr>
        <w:t xml:space="preserve">   </w:t>
      </w:r>
      <w:r w:rsidRPr="00AC2E74">
        <w:rPr>
          <w:rFonts w:ascii="Times New Roman" w:eastAsia="Times New Roman" w:hAnsi="Times New Roman" w:cs="Times New Roman"/>
        </w:rPr>
        <w:t>Keszü Község 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…………………………………..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……………………………………….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</w:t>
      </w:r>
      <w:r w:rsidRPr="00AC2E74">
        <w:rPr>
          <w:rFonts w:ascii="Times New Roman" w:eastAsia="Times New Roman" w:hAnsi="Times New Roman" w:cs="Times New Roman"/>
        </w:rPr>
        <w:tab/>
        <w:t xml:space="preserve"> </w:t>
      </w:r>
      <w:r w:rsidR="002444A4">
        <w:rPr>
          <w:rFonts w:ascii="Times New Roman" w:eastAsia="Times New Roman" w:hAnsi="Times New Roman" w:cs="Times New Roman"/>
        </w:rPr>
        <w:t>Varga Zsolt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Novák Péter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    polgármester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</w:t>
      </w:r>
      <w:proofErr w:type="spellStart"/>
      <w:r w:rsidRPr="00AC2E74">
        <w:rPr>
          <w:rFonts w:ascii="Times New Roman" w:eastAsia="Times New Roman" w:hAnsi="Times New Roman" w:cs="Times New Roman"/>
        </w:rPr>
        <w:t>polgármester</w:t>
      </w:r>
      <w:proofErr w:type="spellEnd"/>
    </w:p>
    <w:p w:rsidR="00972B37" w:rsidRPr="00AC2E74" w:rsidRDefault="00972B37" w:rsidP="00E771EA">
      <w:pPr>
        <w:spacing w:after="0" w:line="240" w:lineRule="auto"/>
        <w:ind w:left="5529" w:hanging="5664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Kisherend Község Önkormányzata</w:t>
      </w:r>
      <w:r w:rsidR="00E771EA" w:rsidRPr="00AC2E74">
        <w:rPr>
          <w:rFonts w:ascii="Times New Roman" w:eastAsia="Times New Roman" w:hAnsi="Times New Roman" w:cs="Times New Roman"/>
        </w:rPr>
        <w:tab/>
        <w:t>K</w:t>
      </w:r>
      <w:r w:rsidRPr="00AC2E74">
        <w:rPr>
          <w:rFonts w:ascii="Times New Roman" w:eastAsia="Times New Roman" w:hAnsi="Times New Roman" w:cs="Times New Roman"/>
        </w:rPr>
        <w:t>ovácsszénája</w:t>
      </w:r>
      <w:r w:rsidR="00E771EA" w:rsidRPr="00AC2E74">
        <w:rPr>
          <w:rFonts w:ascii="Times New Roman" w:eastAsia="Times New Roman" w:hAnsi="Times New Roman" w:cs="Times New Roman"/>
        </w:rPr>
        <w:t xml:space="preserve"> Község </w:t>
      </w:r>
      <w:r w:rsidRPr="00AC2E74">
        <w:rPr>
          <w:rFonts w:ascii="Times New Roman" w:eastAsia="Times New Roman" w:hAnsi="Times New Roman" w:cs="Times New Roman"/>
        </w:rPr>
        <w:t>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…………………………………..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……………………………………….</w:t>
      </w:r>
    </w:p>
    <w:p w:rsidR="00972B37" w:rsidRPr="00AC2E74" w:rsidRDefault="00C25A8A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Dr. Bíró Károly</w:t>
      </w:r>
      <w:r w:rsidR="00972B37" w:rsidRPr="00AC2E74">
        <w:rPr>
          <w:rFonts w:ascii="Times New Roman" w:eastAsia="Times New Roman" w:hAnsi="Times New Roman" w:cs="Times New Roman"/>
        </w:rPr>
        <w:tab/>
      </w:r>
      <w:r w:rsidR="00972B37" w:rsidRPr="00AC2E74">
        <w:rPr>
          <w:rFonts w:ascii="Times New Roman" w:eastAsia="Times New Roman" w:hAnsi="Times New Roman" w:cs="Times New Roman"/>
        </w:rPr>
        <w:tab/>
      </w:r>
      <w:r w:rsidR="00972B37" w:rsidRPr="00AC2E74">
        <w:rPr>
          <w:rFonts w:ascii="Times New Roman" w:eastAsia="Times New Roman" w:hAnsi="Times New Roman" w:cs="Times New Roman"/>
        </w:rPr>
        <w:tab/>
      </w:r>
      <w:r w:rsidR="00972B37" w:rsidRPr="00AC2E74">
        <w:rPr>
          <w:rFonts w:ascii="Times New Roman" w:eastAsia="Times New Roman" w:hAnsi="Times New Roman" w:cs="Times New Roman"/>
        </w:rPr>
        <w:tab/>
      </w:r>
      <w:r w:rsidR="00972B37" w:rsidRPr="00AC2E74">
        <w:rPr>
          <w:rFonts w:ascii="Times New Roman" w:eastAsia="Times New Roman" w:hAnsi="Times New Roman" w:cs="Times New Roman"/>
        </w:rPr>
        <w:tab/>
      </w:r>
      <w:r w:rsidR="00972B37" w:rsidRPr="00AC2E74"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 xml:space="preserve">           </w:t>
      </w:r>
      <w:r w:rsidR="00B22858">
        <w:rPr>
          <w:rFonts w:ascii="Times New Roman" w:eastAsia="Times New Roman" w:hAnsi="Times New Roman" w:cs="Times New Roman"/>
        </w:rPr>
        <w:t xml:space="preserve"> </w:t>
      </w:r>
      <w:r w:rsidR="00972B37" w:rsidRPr="00AC2E74">
        <w:rPr>
          <w:rFonts w:ascii="Times New Roman" w:eastAsia="Times New Roman" w:hAnsi="Times New Roman" w:cs="Times New Roman"/>
        </w:rPr>
        <w:t xml:space="preserve"> </w:t>
      </w:r>
      <w:r w:rsidR="00B22858">
        <w:rPr>
          <w:rFonts w:ascii="Times New Roman" w:eastAsia="Times New Roman" w:hAnsi="Times New Roman" w:cs="Times New Roman"/>
        </w:rPr>
        <w:t xml:space="preserve">   Máli Júlia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     polgármester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 </w:t>
      </w:r>
      <w:proofErr w:type="spellStart"/>
      <w:r w:rsidRPr="00AC2E74">
        <w:rPr>
          <w:rFonts w:ascii="Times New Roman" w:eastAsia="Times New Roman" w:hAnsi="Times New Roman" w:cs="Times New Roman"/>
        </w:rPr>
        <w:t>polgármester</w:t>
      </w:r>
      <w:proofErr w:type="spellEnd"/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Kozármisleny Város Önkormányzata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Kökény Község 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…………………………………….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……………………………………….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ab/>
        <w:t>Sándor Tibor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  </w:t>
      </w:r>
      <w:proofErr w:type="spellStart"/>
      <w:r w:rsidR="00D8044F">
        <w:rPr>
          <w:rFonts w:ascii="Times New Roman" w:eastAsia="Times New Roman" w:hAnsi="Times New Roman" w:cs="Times New Roman"/>
        </w:rPr>
        <w:t>Vizslár</w:t>
      </w:r>
      <w:proofErr w:type="spellEnd"/>
      <w:r w:rsidR="00D8044F">
        <w:rPr>
          <w:rFonts w:ascii="Times New Roman" w:eastAsia="Times New Roman" w:hAnsi="Times New Roman" w:cs="Times New Roman"/>
        </w:rPr>
        <w:t xml:space="preserve"> Irén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      polgármester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 </w:t>
      </w:r>
      <w:proofErr w:type="spellStart"/>
      <w:r w:rsidRPr="00AC2E74">
        <w:rPr>
          <w:rFonts w:ascii="Times New Roman" w:eastAsia="Times New Roman" w:hAnsi="Times New Roman" w:cs="Times New Roman"/>
        </w:rPr>
        <w:t>polgármester</w:t>
      </w:r>
      <w:proofErr w:type="spellEnd"/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Kővágószőlős Község Önkormányzata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proofErr w:type="spellStart"/>
      <w:r w:rsidRPr="00AC2E74">
        <w:rPr>
          <w:rFonts w:ascii="Times New Roman" w:eastAsia="Times New Roman" w:hAnsi="Times New Roman" w:cs="Times New Roman"/>
        </w:rPr>
        <w:t>Kővágótöttös</w:t>
      </w:r>
      <w:proofErr w:type="spellEnd"/>
      <w:r w:rsidRPr="00AC2E74">
        <w:rPr>
          <w:rFonts w:ascii="Times New Roman" w:eastAsia="Times New Roman" w:hAnsi="Times New Roman" w:cs="Times New Roman"/>
        </w:rPr>
        <w:t xml:space="preserve"> Község 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E771EA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……………………………………..</w:t>
      </w:r>
      <w:r w:rsidRPr="00AC2E74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972B37" w:rsidRPr="00AC2E74" w:rsidRDefault="00B156B2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proofErr w:type="spellStart"/>
      <w:r w:rsidR="002444A4">
        <w:rPr>
          <w:rFonts w:ascii="Times New Roman" w:eastAsia="Times New Roman" w:hAnsi="Times New Roman" w:cs="Times New Roman"/>
        </w:rPr>
        <w:t>Ostyánszky</w:t>
      </w:r>
      <w:proofErr w:type="spellEnd"/>
      <w:r w:rsidR="002444A4">
        <w:rPr>
          <w:rFonts w:ascii="Times New Roman" w:eastAsia="Times New Roman" w:hAnsi="Times New Roman" w:cs="Times New Roman"/>
        </w:rPr>
        <w:t xml:space="preserve"> Anna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  <w:proofErr w:type="spellStart"/>
      <w:r w:rsidR="00972B37" w:rsidRPr="00AC2E74">
        <w:rPr>
          <w:rFonts w:ascii="Times New Roman" w:eastAsia="Times New Roman" w:hAnsi="Times New Roman" w:cs="Times New Roman"/>
        </w:rPr>
        <w:t>Dukai</w:t>
      </w:r>
      <w:proofErr w:type="spellEnd"/>
      <w:r w:rsidR="00972B37" w:rsidRPr="00AC2E74">
        <w:rPr>
          <w:rFonts w:ascii="Times New Roman" w:eastAsia="Times New Roman" w:hAnsi="Times New Roman" w:cs="Times New Roman"/>
        </w:rPr>
        <w:t xml:space="preserve"> Zoltán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ab/>
      </w:r>
      <w:r w:rsidR="00ED3EF7">
        <w:rPr>
          <w:rFonts w:ascii="Times New Roman" w:eastAsia="Times New Roman" w:hAnsi="Times New Roman" w:cs="Times New Roman"/>
        </w:rPr>
        <w:t xml:space="preserve"> </w:t>
      </w:r>
      <w:r w:rsidR="00B156B2">
        <w:rPr>
          <w:rFonts w:ascii="Times New Roman" w:eastAsia="Times New Roman" w:hAnsi="Times New Roman" w:cs="Times New Roman"/>
        </w:rPr>
        <w:t xml:space="preserve"> </w:t>
      </w:r>
      <w:r w:rsidRPr="00AC2E74">
        <w:rPr>
          <w:rFonts w:ascii="Times New Roman" w:eastAsia="Times New Roman" w:hAnsi="Times New Roman" w:cs="Times New Roman"/>
        </w:rPr>
        <w:t>polgármester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  </w:t>
      </w:r>
      <w:proofErr w:type="spellStart"/>
      <w:r w:rsidRPr="00AC2E74">
        <w:rPr>
          <w:rFonts w:ascii="Times New Roman" w:eastAsia="Times New Roman" w:hAnsi="Times New Roman" w:cs="Times New Roman"/>
        </w:rPr>
        <w:t>polgármester</w:t>
      </w:r>
      <w:proofErr w:type="spellEnd"/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Lothárd Község Önkormányzata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Magyarsarlós Község 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tabs>
          <w:tab w:val="left" w:pos="5670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………………………………………</w:t>
      </w:r>
      <w:r w:rsidRPr="00AC2E74">
        <w:rPr>
          <w:rFonts w:ascii="Times New Roman" w:eastAsia="Times New Roman" w:hAnsi="Times New Roman" w:cs="Times New Roman"/>
        </w:rPr>
        <w:tab/>
        <w:t>………………………………</w:t>
      </w:r>
      <w:r w:rsidR="00E771EA" w:rsidRPr="00AC2E74">
        <w:rPr>
          <w:rFonts w:ascii="Times New Roman" w:eastAsia="Times New Roman" w:hAnsi="Times New Roman" w:cs="Times New Roman"/>
        </w:rPr>
        <w:t>………</w:t>
      </w:r>
    </w:p>
    <w:p w:rsidR="00972B37" w:rsidRPr="00AC2E74" w:rsidRDefault="00D8044F" w:rsidP="00972B37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ED3EF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Selmeczi György</w:t>
      </w:r>
      <w:r w:rsidR="00972B37" w:rsidRPr="00AC2E74">
        <w:rPr>
          <w:rFonts w:ascii="Times New Roman" w:eastAsia="Times New Roman" w:hAnsi="Times New Roman" w:cs="Times New Roman"/>
        </w:rPr>
        <w:tab/>
      </w:r>
      <w:r w:rsidR="00972B37" w:rsidRPr="00AC2E74">
        <w:rPr>
          <w:rFonts w:ascii="Times New Roman" w:eastAsia="Times New Roman" w:hAnsi="Times New Roman" w:cs="Times New Roman"/>
        </w:rPr>
        <w:tab/>
      </w:r>
      <w:r w:rsidR="00972B37" w:rsidRPr="00AC2E74">
        <w:rPr>
          <w:rFonts w:ascii="Times New Roman" w:eastAsia="Times New Roman" w:hAnsi="Times New Roman" w:cs="Times New Roman"/>
        </w:rPr>
        <w:tab/>
      </w:r>
      <w:r w:rsidR="00972B37" w:rsidRPr="00AC2E74">
        <w:rPr>
          <w:rFonts w:ascii="Times New Roman" w:eastAsia="Times New Roman" w:hAnsi="Times New Roman" w:cs="Times New Roman"/>
        </w:rPr>
        <w:tab/>
      </w:r>
      <w:r w:rsidR="00972B37" w:rsidRPr="00AC2E74"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 w:rsidR="00ED3EF7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972B37" w:rsidRPr="00AC2E74">
        <w:rPr>
          <w:rFonts w:ascii="Times New Roman" w:eastAsia="Times New Roman" w:hAnsi="Times New Roman" w:cs="Times New Roman"/>
        </w:rPr>
        <w:t>Keserü</w:t>
      </w:r>
      <w:proofErr w:type="spellEnd"/>
      <w:r w:rsidR="00972B37" w:rsidRPr="00AC2E74">
        <w:rPr>
          <w:rFonts w:ascii="Times New Roman" w:eastAsia="Times New Roman" w:hAnsi="Times New Roman" w:cs="Times New Roman"/>
        </w:rPr>
        <w:t xml:space="preserve"> Zoltán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ab/>
        <w:t>polgármester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</w:t>
      </w:r>
      <w:proofErr w:type="spellStart"/>
      <w:r w:rsidRPr="00AC2E74">
        <w:rPr>
          <w:rFonts w:ascii="Times New Roman" w:eastAsia="Times New Roman" w:hAnsi="Times New Roman" w:cs="Times New Roman"/>
        </w:rPr>
        <w:t>polgármester</w:t>
      </w:r>
      <w:proofErr w:type="spellEnd"/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Nagykozár Község Önkormányzata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Ócsárd Község 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E771E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……………………………………….</w:t>
      </w:r>
      <w:r w:rsidRPr="00AC2E74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ab/>
        <w:t xml:space="preserve">Füziné </w:t>
      </w:r>
      <w:proofErr w:type="spellStart"/>
      <w:r w:rsidRPr="00AC2E74">
        <w:rPr>
          <w:rFonts w:ascii="Times New Roman" w:eastAsia="Times New Roman" w:hAnsi="Times New Roman" w:cs="Times New Roman"/>
        </w:rPr>
        <w:t>Kajdy</w:t>
      </w:r>
      <w:proofErr w:type="spellEnd"/>
      <w:r w:rsidRPr="00AC2E74">
        <w:rPr>
          <w:rFonts w:ascii="Times New Roman" w:eastAsia="Times New Roman" w:hAnsi="Times New Roman" w:cs="Times New Roman"/>
        </w:rPr>
        <w:t xml:space="preserve"> Zita 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="0046135C">
        <w:rPr>
          <w:rFonts w:ascii="Times New Roman" w:eastAsia="Times New Roman" w:hAnsi="Times New Roman" w:cs="Times New Roman"/>
        </w:rPr>
        <w:t xml:space="preserve">                 Péterffy Attila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      polgármester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="00D8044F">
        <w:rPr>
          <w:rFonts w:ascii="Times New Roman" w:eastAsia="Times New Roman" w:hAnsi="Times New Roman" w:cs="Times New Roman"/>
        </w:rPr>
        <w:t xml:space="preserve">  </w:t>
      </w:r>
      <w:r w:rsidR="00EC6849">
        <w:rPr>
          <w:rFonts w:ascii="Times New Roman" w:eastAsia="Times New Roman" w:hAnsi="Times New Roman" w:cs="Times New Roman"/>
        </w:rPr>
        <w:t xml:space="preserve">  </w:t>
      </w:r>
      <w:r w:rsidR="00B156B2">
        <w:rPr>
          <w:rFonts w:ascii="Times New Roman" w:eastAsia="Times New Roman" w:hAnsi="Times New Roman" w:cs="Times New Roman"/>
        </w:rPr>
        <w:t xml:space="preserve">  </w:t>
      </w:r>
      <w:r w:rsidR="00D8044F">
        <w:rPr>
          <w:rFonts w:ascii="Times New Roman" w:eastAsia="Times New Roman" w:hAnsi="Times New Roman" w:cs="Times New Roman"/>
        </w:rPr>
        <w:t>polgármester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Orfű Község Önkormányzata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  Pécs Megyei Jogú Város 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E771EA">
      <w:pPr>
        <w:tabs>
          <w:tab w:val="left" w:pos="5103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lastRenderedPageBreak/>
        <w:t>……………………………………….</w:t>
      </w:r>
      <w:r w:rsidRPr="00AC2E74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   </w:t>
      </w:r>
      <w:proofErr w:type="spellStart"/>
      <w:r w:rsidRPr="00AC2E74">
        <w:rPr>
          <w:rFonts w:ascii="Times New Roman" w:eastAsia="Times New Roman" w:hAnsi="Times New Roman" w:cs="Times New Roman"/>
        </w:rPr>
        <w:t>Zsdrál</w:t>
      </w:r>
      <w:proofErr w:type="spellEnd"/>
      <w:r w:rsidRPr="00AC2E74">
        <w:rPr>
          <w:rFonts w:ascii="Times New Roman" w:eastAsia="Times New Roman" w:hAnsi="Times New Roman" w:cs="Times New Roman"/>
        </w:rPr>
        <w:t xml:space="preserve"> Artúr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     Tajti Zoltán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   polgármester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                </w:t>
      </w:r>
      <w:proofErr w:type="spellStart"/>
      <w:r w:rsidRPr="00AC2E74">
        <w:rPr>
          <w:rFonts w:ascii="Times New Roman" w:eastAsia="Times New Roman" w:hAnsi="Times New Roman" w:cs="Times New Roman"/>
        </w:rPr>
        <w:t>polgármester</w:t>
      </w:r>
      <w:proofErr w:type="spellEnd"/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Pécsudvard Község Önkormányzata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             Pellérd Község 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……………………………………….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……………………………………….</w:t>
      </w:r>
      <w:r w:rsidRPr="00AC2E74">
        <w:rPr>
          <w:rFonts w:ascii="Times New Roman" w:eastAsia="Times New Roman" w:hAnsi="Times New Roman" w:cs="Times New Roman"/>
        </w:rPr>
        <w:tab/>
      </w:r>
      <w:proofErr w:type="spellStart"/>
      <w:r w:rsidRPr="00AC2E74">
        <w:rPr>
          <w:rFonts w:ascii="Times New Roman" w:eastAsia="Times New Roman" w:hAnsi="Times New Roman" w:cs="Times New Roman"/>
        </w:rPr>
        <w:t>Náj</w:t>
      </w:r>
      <w:proofErr w:type="spellEnd"/>
      <w:r w:rsidRPr="00AC2E74">
        <w:rPr>
          <w:rFonts w:ascii="Times New Roman" w:eastAsia="Times New Roman" w:hAnsi="Times New Roman" w:cs="Times New Roman"/>
        </w:rPr>
        <w:t xml:space="preserve"> József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</w:t>
      </w:r>
      <w:r w:rsidR="0046135C">
        <w:rPr>
          <w:rFonts w:ascii="Times New Roman" w:eastAsia="Times New Roman" w:hAnsi="Times New Roman" w:cs="Times New Roman"/>
        </w:rPr>
        <w:t xml:space="preserve"> Juhász Zoltán</w:t>
      </w:r>
    </w:p>
    <w:p w:rsidR="00972B37" w:rsidRPr="00AC2E74" w:rsidRDefault="00972B37" w:rsidP="00972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polgármester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  </w:t>
      </w:r>
      <w:proofErr w:type="spellStart"/>
      <w:r w:rsidRPr="00AC2E74">
        <w:rPr>
          <w:rFonts w:ascii="Times New Roman" w:eastAsia="Times New Roman" w:hAnsi="Times New Roman" w:cs="Times New Roman"/>
        </w:rPr>
        <w:t>polgármester</w:t>
      </w:r>
      <w:proofErr w:type="spellEnd"/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Pereked Község Önkormányzata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          Pogány Község 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E771E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……………………………………….</w:t>
      </w:r>
      <w:r w:rsidRPr="00AC2E74">
        <w:rPr>
          <w:rFonts w:ascii="Times New Roman" w:eastAsia="Times New Roman" w:hAnsi="Times New Roman" w:cs="Times New Roman"/>
        </w:rPr>
        <w:tab/>
      </w:r>
      <w:r w:rsidR="00E771EA" w:rsidRPr="00AC2E74">
        <w:rPr>
          <w:rFonts w:ascii="Times New Roman" w:eastAsia="Times New Roman" w:hAnsi="Times New Roman" w:cs="Times New Roman"/>
        </w:rPr>
        <w:t xml:space="preserve">     </w:t>
      </w:r>
      <w:r w:rsidRPr="00AC2E74">
        <w:rPr>
          <w:rFonts w:ascii="Times New Roman" w:eastAsia="Times New Roman" w:hAnsi="Times New Roman" w:cs="Times New Roman"/>
        </w:rPr>
        <w:t>…………………………………………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ab/>
      </w:r>
      <w:r w:rsidR="00C25A8A">
        <w:rPr>
          <w:rFonts w:ascii="Times New Roman" w:eastAsia="Times New Roman" w:hAnsi="Times New Roman" w:cs="Times New Roman"/>
        </w:rPr>
        <w:t>Cséplő János Béla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   </w:t>
      </w:r>
      <w:r w:rsidR="0046135C">
        <w:rPr>
          <w:rFonts w:ascii="Times New Roman" w:eastAsia="Times New Roman" w:hAnsi="Times New Roman" w:cs="Times New Roman"/>
        </w:rPr>
        <w:t>Miklós Dezső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    </w:t>
      </w:r>
      <w:r w:rsidR="00C25A8A">
        <w:rPr>
          <w:rFonts w:ascii="Times New Roman" w:eastAsia="Times New Roman" w:hAnsi="Times New Roman" w:cs="Times New Roman"/>
        </w:rPr>
        <w:t xml:space="preserve"> </w:t>
      </w:r>
      <w:r w:rsidRPr="00AC2E74">
        <w:rPr>
          <w:rFonts w:ascii="Times New Roman" w:eastAsia="Times New Roman" w:hAnsi="Times New Roman" w:cs="Times New Roman"/>
        </w:rPr>
        <w:t xml:space="preserve"> polgármester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     </w:t>
      </w:r>
      <w:proofErr w:type="spellStart"/>
      <w:r w:rsidRPr="00AC2E74">
        <w:rPr>
          <w:rFonts w:ascii="Times New Roman" w:eastAsia="Times New Roman" w:hAnsi="Times New Roman" w:cs="Times New Roman"/>
        </w:rPr>
        <w:t>polgármester</w:t>
      </w:r>
      <w:proofErr w:type="spellEnd"/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Regenye Község Önkormányzata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Romonya Község 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972B37" w:rsidRDefault="00972B37" w:rsidP="00E771E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B37">
        <w:rPr>
          <w:rFonts w:ascii="Times New Roman" w:eastAsia="Times New Roman" w:hAnsi="Times New Roman" w:cs="Times New Roman"/>
        </w:rPr>
        <w:t>……………………………………….</w:t>
      </w:r>
      <w:r w:rsidR="00E771EA">
        <w:rPr>
          <w:rFonts w:ascii="Times New Roman" w:eastAsia="Times New Roman" w:hAnsi="Times New Roman" w:cs="Times New Roman"/>
        </w:rPr>
        <w:tab/>
        <w:t>……………………………………….</w:t>
      </w:r>
    </w:p>
    <w:p w:rsidR="00972B37" w:rsidRPr="00972B37" w:rsidRDefault="0046135C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Dr. Hitre Gabriella</w:t>
      </w:r>
      <w:r w:rsidR="00972B37" w:rsidRPr="00972B37">
        <w:rPr>
          <w:rFonts w:ascii="Times New Roman" w:eastAsia="Times New Roman" w:hAnsi="Times New Roman" w:cs="Times New Roman"/>
        </w:rPr>
        <w:tab/>
      </w:r>
      <w:r w:rsidR="00972B37" w:rsidRPr="00972B37">
        <w:rPr>
          <w:rFonts w:ascii="Times New Roman" w:eastAsia="Times New Roman" w:hAnsi="Times New Roman" w:cs="Times New Roman"/>
        </w:rPr>
        <w:tab/>
      </w:r>
      <w:r w:rsidR="00972B37" w:rsidRPr="00972B37">
        <w:rPr>
          <w:rFonts w:ascii="Times New Roman" w:eastAsia="Times New Roman" w:hAnsi="Times New Roman" w:cs="Times New Roman"/>
        </w:rPr>
        <w:tab/>
      </w:r>
      <w:r w:rsidR="00972B37" w:rsidRPr="00972B37">
        <w:rPr>
          <w:rFonts w:ascii="Times New Roman" w:eastAsia="Times New Roman" w:hAnsi="Times New Roman" w:cs="Times New Roman"/>
        </w:rPr>
        <w:tab/>
      </w:r>
      <w:r w:rsidR="00972B37" w:rsidRPr="00972B3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</w:t>
      </w:r>
      <w:proofErr w:type="spellStart"/>
      <w:r w:rsidR="002444A4">
        <w:rPr>
          <w:rFonts w:ascii="Times New Roman" w:eastAsia="Times New Roman" w:hAnsi="Times New Roman" w:cs="Times New Roman"/>
        </w:rPr>
        <w:t>Kumli</w:t>
      </w:r>
      <w:proofErr w:type="spellEnd"/>
      <w:r w:rsidR="002444A4">
        <w:rPr>
          <w:rFonts w:ascii="Times New Roman" w:eastAsia="Times New Roman" w:hAnsi="Times New Roman" w:cs="Times New Roman"/>
        </w:rPr>
        <w:t xml:space="preserve"> József</w:t>
      </w:r>
      <w:r>
        <w:rPr>
          <w:rFonts w:ascii="Times New Roman" w:eastAsia="Times New Roman" w:hAnsi="Times New Roman" w:cs="Times New Roman"/>
        </w:rPr>
        <w:t xml:space="preserve"> Ferenc</w:t>
      </w: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B37">
        <w:rPr>
          <w:rFonts w:ascii="Times New Roman" w:eastAsia="Times New Roman" w:hAnsi="Times New Roman" w:cs="Times New Roman"/>
        </w:rPr>
        <w:tab/>
        <w:t>polgármester</w:t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  <w:t xml:space="preserve">         </w:t>
      </w:r>
      <w:proofErr w:type="spellStart"/>
      <w:r w:rsidRPr="00972B37">
        <w:rPr>
          <w:rFonts w:ascii="Times New Roman" w:eastAsia="Times New Roman" w:hAnsi="Times New Roman" w:cs="Times New Roman"/>
        </w:rPr>
        <w:t>polgármester</w:t>
      </w:r>
      <w:proofErr w:type="spellEnd"/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B37">
        <w:rPr>
          <w:rFonts w:ascii="Times New Roman" w:eastAsia="Times New Roman" w:hAnsi="Times New Roman" w:cs="Times New Roman"/>
        </w:rPr>
        <w:t>Szalánta Község Önkormányzata</w:t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  <w:t xml:space="preserve">     Szemely Község Önkormányzata</w:t>
      </w: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972B37" w:rsidRDefault="00972B37" w:rsidP="00E771E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B37">
        <w:rPr>
          <w:rFonts w:ascii="Times New Roman" w:eastAsia="Times New Roman" w:hAnsi="Times New Roman" w:cs="Times New Roman"/>
        </w:rPr>
        <w:t>………………………………………..</w:t>
      </w:r>
      <w:r w:rsidR="00E771EA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>…………………………………</w:t>
      </w:r>
      <w:r w:rsidR="00E771EA">
        <w:rPr>
          <w:rFonts w:ascii="Times New Roman" w:eastAsia="Times New Roman" w:hAnsi="Times New Roman" w:cs="Times New Roman"/>
        </w:rPr>
        <w:t>…….</w:t>
      </w:r>
    </w:p>
    <w:p w:rsidR="00972B37" w:rsidRPr="00972B37" w:rsidRDefault="0046135C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</w:rPr>
        <w:t>Romoda</w:t>
      </w:r>
      <w:proofErr w:type="spellEnd"/>
      <w:r>
        <w:rPr>
          <w:rFonts w:ascii="Times New Roman" w:eastAsia="Times New Roman" w:hAnsi="Times New Roman" w:cs="Times New Roman"/>
        </w:rPr>
        <w:t xml:space="preserve"> Sándor</w:t>
      </w:r>
      <w:r w:rsidR="00972B37" w:rsidRPr="00972B37">
        <w:rPr>
          <w:rFonts w:ascii="Times New Roman" w:eastAsia="Times New Roman" w:hAnsi="Times New Roman" w:cs="Times New Roman"/>
        </w:rPr>
        <w:tab/>
      </w:r>
      <w:r w:rsidR="00972B37" w:rsidRPr="00972B37">
        <w:rPr>
          <w:rFonts w:ascii="Times New Roman" w:eastAsia="Times New Roman" w:hAnsi="Times New Roman" w:cs="Times New Roman"/>
        </w:rPr>
        <w:tab/>
      </w:r>
      <w:r w:rsidR="00972B37" w:rsidRPr="00972B37">
        <w:rPr>
          <w:rFonts w:ascii="Times New Roman" w:eastAsia="Times New Roman" w:hAnsi="Times New Roman" w:cs="Times New Roman"/>
        </w:rPr>
        <w:tab/>
      </w:r>
      <w:r w:rsidR="00972B37" w:rsidRPr="00972B37">
        <w:rPr>
          <w:rFonts w:ascii="Times New Roman" w:eastAsia="Times New Roman" w:hAnsi="Times New Roman" w:cs="Times New Roman"/>
        </w:rPr>
        <w:tab/>
      </w:r>
      <w:r w:rsidR="00972B37" w:rsidRPr="00972B37">
        <w:rPr>
          <w:rFonts w:ascii="Times New Roman" w:eastAsia="Times New Roman" w:hAnsi="Times New Roman" w:cs="Times New Roman"/>
        </w:rPr>
        <w:tab/>
      </w:r>
      <w:r w:rsidR="00972B37" w:rsidRPr="00972B37">
        <w:rPr>
          <w:rFonts w:ascii="Times New Roman" w:eastAsia="Times New Roman" w:hAnsi="Times New Roman" w:cs="Times New Roman"/>
        </w:rPr>
        <w:tab/>
        <w:t xml:space="preserve">      </w:t>
      </w:r>
      <w:r w:rsidR="00C25A8A">
        <w:rPr>
          <w:rFonts w:ascii="Times New Roman" w:eastAsia="Times New Roman" w:hAnsi="Times New Roman" w:cs="Times New Roman"/>
        </w:rPr>
        <w:t xml:space="preserve">            </w:t>
      </w:r>
      <w:proofErr w:type="spellStart"/>
      <w:r w:rsidR="00972B37" w:rsidRPr="00972B37">
        <w:rPr>
          <w:rFonts w:ascii="Times New Roman" w:eastAsia="Times New Roman" w:hAnsi="Times New Roman" w:cs="Times New Roman"/>
        </w:rPr>
        <w:t>Schaff</w:t>
      </w:r>
      <w:proofErr w:type="spellEnd"/>
      <w:r w:rsidR="00972B37" w:rsidRPr="00972B37">
        <w:rPr>
          <w:rFonts w:ascii="Times New Roman" w:eastAsia="Times New Roman" w:hAnsi="Times New Roman" w:cs="Times New Roman"/>
        </w:rPr>
        <w:t xml:space="preserve"> József</w:t>
      </w: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B37">
        <w:rPr>
          <w:rFonts w:ascii="Times New Roman" w:eastAsia="Times New Roman" w:hAnsi="Times New Roman" w:cs="Times New Roman"/>
        </w:rPr>
        <w:t xml:space="preserve">            </w:t>
      </w:r>
      <w:r w:rsidR="00C25A8A">
        <w:rPr>
          <w:rFonts w:ascii="Times New Roman" w:eastAsia="Times New Roman" w:hAnsi="Times New Roman" w:cs="Times New Roman"/>
        </w:rPr>
        <w:t xml:space="preserve"> </w:t>
      </w:r>
      <w:r w:rsidRPr="00972B37">
        <w:rPr>
          <w:rFonts w:ascii="Times New Roman" w:eastAsia="Times New Roman" w:hAnsi="Times New Roman" w:cs="Times New Roman"/>
        </w:rPr>
        <w:t>polgármester</w:t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  <w:t xml:space="preserve">       </w:t>
      </w:r>
      <w:proofErr w:type="spellStart"/>
      <w:r w:rsidRPr="00972B37">
        <w:rPr>
          <w:rFonts w:ascii="Times New Roman" w:eastAsia="Times New Roman" w:hAnsi="Times New Roman" w:cs="Times New Roman"/>
        </w:rPr>
        <w:t>polgármester</w:t>
      </w:r>
      <w:proofErr w:type="spellEnd"/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B37">
        <w:rPr>
          <w:rFonts w:ascii="Times New Roman" w:eastAsia="Times New Roman" w:hAnsi="Times New Roman" w:cs="Times New Roman"/>
        </w:rPr>
        <w:t>Szilágy Község Önkormányzata</w:t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  <w:t xml:space="preserve">    Szilvás Község Önkormányzata</w:t>
      </w: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B37">
        <w:rPr>
          <w:rFonts w:ascii="Times New Roman" w:eastAsia="Times New Roman" w:hAnsi="Times New Roman" w:cs="Times New Roman"/>
        </w:rPr>
        <w:t>……………………………………….</w:t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  <w:t>………………………………………</w:t>
      </w: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B37">
        <w:rPr>
          <w:rFonts w:ascii="Times New Roman" w:eastAsia="Times New Roman" w:hAnsi="Times New Roman" w:cs="Times New Roman"/>
        </w:rPr>
        <w:tab/>
        <w:t>Szentmiklósi Attila</w:t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  <w:t xml:space="preserve"> </w:t>
      </w:r>
      <w:proofErr w:type="spellStart"/>
      <w:r w:rsidRPr="00972B37">
        <w:rPr>
          <w:rFonts w:ascii="Times New Roman" w:eastAsia="Times New Roman" w:hAnsi="Times New Roman" w:cs="Times New Roman"/>
        </w:rPr>
        <w:t>Bunyevácz</w:t>
      </w:r>
      <w:proofErr w:type="spellEnd"/>
      <w:r w:rsidRPr="00972B37">
        <w:rPr>
          <w:rFonts w:ascii="Times New Roman" w:eastAsia="Times New Roman" w:hAnsi="Times New Roman" w:cs="Times New Roman"/>
        </w:rPr>
        <w:t xml:space="preserve"> Mátyás</w:t>
      </w: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B37">
        <w:rPr>
          <w:rFonts w:ascii="Times New Roman" w:eastAsia="Times New Roman" w:hAnsi="Times New Roman" w:cs="Times New Roman"/>
        </w:rPr>
        <w:t xml:space="preserve">              polgármester</w:t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  <w:t xml:space="preserve">     </w:t>
      </w:r>
      <w:proofErr w:type="spellStart"/>
      <w:r w:rsidRPr="00972B37">
        <w:rPr>
          <w:rFonts w:ascii="Times New Roman" w:eastAsia="Times New Roman" w:hAnsi="Times New Roman" w:cs="Times New Roman"/>
        </w:rPr>
        <w:t>polgármester</w:t>
      </w:r>
      <w:proofErr w:type="spellEnd"/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2B37">
        <w:rPr>
          <w:rFonts w:ascii="Times New Roman" w:eastAsia="Times New Roman" w:hAnsi="Times New Roman" w:cs="Times New Roman"/>
        </w:rPr>
        <w:t xml:space="preserve">   Szőke Község Önkormányzata</w:t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  <w:t xml:space="preserve">    Szőkéd Község Önkormányzata</w:t>
      </w: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972B37" w:rsidRDefault="00972B37" w:rsidP="00972B37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B37">
        <w:rPr>
          <w:rFonts w:ascii="Times New Roman" w:eastAsia="Times New Roman" w:hAnsi="Times New Roman" w:cs="Times New Roman"/>
        </w:rPr>
        <w:t>……………………………………….</w:t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  <w:t>………………………………….</w:t>
      </w: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B37">
        <w:rPr>
          <w:rFonts w:ascii="Times New Roman" w:eastAsia="Times New Roman" w:hAnsi="Times New Roman" w:cs="Times New Roman"/>
        </w:rPr>
        <w:tab/>
      </w:r>
      <w:r w:rsidR="00710E03">
        <w:rPr>
          <w:rFonts w:ascii="Times New Roman" w:eastAsia="Times New Roman" w:hAnsi="Times New Roman" w:cs="Times New Roman"/>
        </w:rPr>
        <w:t>Nyaka Melinda</w:t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="00C25A8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5A8A">
        <w:rPr>
          <w:rFonts w:ascii="Times New Roman" w:eastAsia="Times New Roman" w:hAnsi="Times New Roman" w:cs="Times New Roman"/>
        </w:rPr>
        <w:t>Dávodi</w:t>
      </w:r>
      <w:proofErr w:type="spellEnd"/>
      <w:r w:rsidR="00C25A8A">
        <w:rPr>
          <w:rFonts w:ascii="Times New Roman" w:eastAsia="Times New Roman" w:hAnsi="Times New Roman" w:cs="Times New Roman"/>
        </w:rPr>
        <w:t xml:space="preserve"> Dóra</w:t>
      </w:r>
    </w:p>
    <w:p w:rsidR="00972B37" w:rsidRPr="00972B37" w:rsidRDefault="00972B37" w:rsidP="00972B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  <w:t>polgármester</w:t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  <w:t xml:space="preserve"> </w:t>
      </w:r>
      <w:proofErr w:type="spellStart"/>
      <w:r w:rsidRPr="00972B37">
        <w:rPr>
          <w:rFonts w:ascii="Times New Roman" w:eastAsia="Times New Roman" w:hAnsi="Times New Roman" w:cs="Times New Roman"/>
        </w:rPr>
        <w:t>polgármester</w:t>
      </w:r>
      <w:proofErr w:type="spellEnd"/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B37">
        <w:rPr>
          <w:rFonts w:ascii="Times New Roman" w:eastAsia="Times New Roman" w:hAnsi="Times New Roman" w:cs="Times New Roman"/>
        </w:rPr>
        <w:t>Tengeri Község Önkormányzata</w:t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  <w:t>Téseny Község Önkormányzata</w:t>
      </w: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57A3E" w:rsidRDefault="00A57A3E"/>
    <w:p w:rsidR="00545CD0" w:rsidRDefault="00545CD0" w:rsidP="00545CD0">
      <w:pPr>
        <w:jc w:val="right"/>
      </w:pPr>
      <w:r>
        <w:lastRenderedPageBreak/>
        <w:t xml:space="preserve">1. számú </w:t>
      </w:r>
      <w:r w:rsidR="008F6DCD">
        <w:t>melléklet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4"/>
        <w:gridCol w:w="2340"/>
        <w:gridCol w:w="2193"/>
        <w:gridCol w:w="1871"/>
        <w:gridCol w:w="1774"/>
      </w:tblGrid>
      <w:tr w:rsidR="00545CD0" w:rsidTr="00545CD0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Tagönkormányzat neve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Székhelye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E5C3E" w:rsidP="0024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Lakosságszám (fő) 2017</w:t>
            </w:r>
            <w:r w:rsidR="00545C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01. 01.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Képviseli (polgármester neve)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Abaliget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7678 Abaliget, Kossuth L. u. 87.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Kisfali János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Aranyosgadány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7671 Aranyosgadány, Kossuth L. u. 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Csurgyók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Lajosné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Áta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7763 Áta, Kossuth L u. 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5C3E" w:rsidRDefault="00E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C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Jung Károly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Bakonya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7675 Bakonya, Fő u. 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E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Janz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Anikó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B1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Baksa Község</w:t>
            </w:r>
            <w:r w:rsidR="00545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Önkormányzata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7834 Baksa, Petőfi S. u. 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Tóth Gábor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Berkesd Községi Önkormányzat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7664 Berkesd, Alkotmány u. 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D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Hermann-né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Rattinger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Mária Éva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Birjáni Önkormányzat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7747 Birján, Kossuth L. u. 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Novreczky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János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Bogád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7741 Bogád, Kossuth L. u. 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Pfeffer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József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Bosta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 Bosta, Kodály Z. u. 34/a.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24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Németh Tamás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B1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Cserkút Község Önkormányzat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7673 Cserkút, Alkotmány u.8.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D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Hegedűs Zsolt József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Egerág Község Önkormányzata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7763 Egerág, Szabadság tér 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1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D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Rácz János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Ellend Községi Önkormányzat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7744 Ellend, Petőfi S. u. 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1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Ott Mihályné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Görcsöny Községi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7833 Görcsöny, Rákóczi F. u. 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10C68" w:rsidP="00DF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D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Kőszegi Tamás Gábor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Gyód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B1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7668 Gyód, Fő utca</w:t>
            </w:r>
            <w:r w:rsidR="00545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1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Schmidt Ferenc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Husztót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7678 Husztót, Kossuth L. u. 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1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C2A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Kiss Ferenc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Keszü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7668 Keszü, Petőfi S. u. 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1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Buday-Sántha Attila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Kisherend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7763 Kisherend, Deák F. u. 5</w:t>
            </w:r>
            <w:r w:rsidR="002A1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33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24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Varga Zsolt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Kovácsszénája Község Önkormányzat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B1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7678 Kovácsszénája, Fő utca</w:t>
            </w:r>
            <w:r w:rsidR="00545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33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Novák Péter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Kozármisleny Város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 w:rsidP="00102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7761 Kozármisleny, </w:t>
            </w:r>
            <w:r w:rsidR="00102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Pécsi út 125</w:t>
            </w:r>
            <w:r w:rsidR="00EF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Bi</w:t>
            </w:r>
            <w:r w:rsidR="00C25A8A">
              <w:rPr>
                <w:rFonts w:ascii="Calibri" w:hAnsi="Calibri" w:cs="Calibri"/>
                <w:color w:val="000000"/>
                <w:sz w:val="20"/>
                <w:szCs w:val="20"/>
              </w:rPr>
              <w:t>ró</w:t>
            </w:r>
            <w:proofErr w:type="spellEnd"/>
            <w:r w:rsidR="00C25A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Károly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Kökény Községi Önkormányzat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7639 Kökény Petőfi S. u. 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33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D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Máli Júlia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Kővágószőlős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7673 Kővágószőlős, Rákóczi F. út 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33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Sándor Tibor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Kővágótöttös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Község Önkormányzat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7675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Kővágótöttös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Kossuth L. u. 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33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C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Vizslár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Irén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Lothárdi Önkormányzat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7761 Lothárd, Kossuth L. u. 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33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24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Ostyánszky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Anna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Magyarsarlós Községi Önkormányzat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7741 Magyarsarlós, Petőfi S. u. 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33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Dukai Zoltán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Nagykozár Községi Önkormányzat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7741 Nagykozár, Kossuth L. u. 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C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Selmeczi György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Ócsárd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 Ócsárd, Kossuth L. u. 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Keserü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Zoltán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Orfű Községi Önkormányzat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7677 Orfű, Széchenyi tér 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 w:rsidP="0063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Füziné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Kajdy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Zita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Pécs Megyei Jogú Város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7621 Pécs, Széchenyi tér 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 w:rsidP="00D76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D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Péterffy Attila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Pécsudvardi Önkormányzat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7762 Pécsudvard, Felszabadulás u. 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Zsdrál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Artúr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Pellérd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7831 Pellérd, Fő tér 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Tajti Zoltán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Pereked Községi Önkormányzat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7664 Pereked, Fő u. 28.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Náj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József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Pogány Községi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7666 Pogány, Széchenyi u. 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D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Juhász Zoltán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Regenye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7833 Regenye, Fő u. 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C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Cséplő János Béla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Romonya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7741 Romonya, Béke u. 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D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Miklós Dezső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Szalánta Községi Önkormányzat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 Szalánta, Hunyadi u. 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D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Dr. Hitre Gabriella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Szemelyi Önkormányzat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7763 Szemely, Iskola u. 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24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Kumli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József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Szilágy Községi Önkormányzat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7664 Szilágy, Pécsváradi u. 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D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Romoda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Sándor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Szilvás Községi Önkormányzat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7833 Szilvás, Attila u. 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Schaff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József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Szőke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7833 Szőke, Fő u. 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Szentmiklósi Attila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Szőkéd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7763 Szőkéd, Széchenyi </w:t>
            </w:r>
            <w:r w:rsidR="002A1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Bunyevácz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Mátyás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B1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Tengeri Község</w:t>
            </w:r>
            <w:r w:rsidR="00545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7834 Tengeri, </w:t>
            </w:r>
            <w:r w:rsidR="00B15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Kossuth L. u. 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71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Nyaka Melinda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B1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Téseny Község</w:t>
            </w:r>
            <w:r w:rsidR="00545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7835 Téseny, Rákóczi F. u. 9</w:t>
            </w:r>
            <w:r w:rsidR="002A1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 w:rsidP="00B8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C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Dávodi Dóra</w:t>
            </w:r>
          </w:p>
        </w:tc>
      </w:tr>
    </w:tbl>
    <w:p w:rsidR="00545CD0" w:rsidRDefault="00545CD0" w:rsidP="00545CD0">
      <w:pPr>
        <w:jc w:val="right"/>
      </w:pPr>
    </w:p>
    <w:sectPr w:rsidR="00545CD0" w:rsidSect="00B35B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858" w:rsidRDefault="00B22858" w:rsidP="00E771EA">
      <w:pPr>
        <w:spacing w:after="0" w:line="240" w:lineRule="auto"/>
      </w:pPr>
      <w:r>
        <w:separator/>
      </w:r>
    </w:p>
  </w:endnote>
  <w:endnote w:type="continuationSeparator" w:id="0">
    <w:p w:rsidR="00B22858" w:rsidRDefault="00B22858" w:rsidP="00E7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1546765"/>
      <w:docPartObj>
        <w:docPartGallery w:val="Page Numbers (Bottom of Page)"/>
        <w:docPartUnique/>
      </w:docPartObj>
    </w:sdtPr>
    <w:sdtContent>
      <w:p w:rsidR="00B22858" w:rsidRDefault="00B2285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22858" w:rsidRDefault="00B228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858" w:rsidRDefault="00B22858" w:rsidP="00E771EA">
      <w:pPr>
        <w:spacing w:after="0" w:line="240" w:lineRule="auto"/>
      </w:pPr>
      <w:r>
        <w:separator/>
      </w:r>
    </w:p>
  </w:footnote>
  <w:footnote w:type="continuationSeparator" w:id="0">
    <w:p w:rsidR="00B22858" w:rsidRDefault="00B22858" w:rsidP="00E7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7DBB"/>
    <w:multiLevelType w:val="hybridMultilevel"/>
    <w:tmpl w:val="846814A4"/>
    <w:lvl w:ilvl="0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55B72"/>
    <w:multiLevelType w:val="hybridMultilevel"/>
    <w:tmpl w:val="0186E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468BD"/>
    <w:multiLevelType w:val="hybridMultilevel"/>
    <w:tmpl w:val="EA6847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8D14C0"/>
    <w:multiLevelType w:val="singleLevel"/>
    <w:tmpl w:val="9FFA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13B548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7F0480"/>
    <w:multiLevelType w:val="hybridMultilevel"/>
    <w:tmpl w:val="1E66A8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1218"/>
    <w:multiLevelType w:val="hybridMultilevel"/>
    <w:tmpl w:val="A0C64B2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2A0975"/>
    <w:multiLevelType w:val="hybridMultilevel"/>
    <w:tmpl w:val="49664764"/>
    <w:lvl w:ilvl="0" w:tplc="3D2C2CC8">
      <w:start w:val="1"/>
      <w:numFmt w:val="lowerRoman"/>
      <w:lvlText w:val="%1)"/>
      <w:lvlJc w:val="left"/>
      <w:pPr>
        <w:ind w:left="1800" w:hanging="72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3A6AB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D15938"/>
    <w:multiLevelType w:val="hybridMultilevel"/>
    <w:tmpl w:val="DF64C438"/>
    <w:lvl w:ilvl="0" w:tplc="040E0003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27524"/>
    <w:multiLevelType w:val="hybridMultilevel"/>
    <w:tmpl w:val="84FC5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193F"/>
    <w:multiLevelType w:val="hybridMultilevel"/>
    <w:tmpl w:val="7D16160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FA65E6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1A16E7"/>
    <w:multiLevelType w:val="hybridMultilevel"/>
    <w:tmpl w:val="7CDEB9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5F0EC3"/>
    <w:multiLevelType w:val="hybridMultilevel"/>
    <w:tmpl w:val="0AD4C292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D3FB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A91085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2031EAD"/>
    <w:multiLevelType w:val="multilevel"/>
    <w:tmpl w:val="2FF66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4717039C"/>
    <w:multiLevelType w:val="hybridMultilevel"/>
    <w:tmpl w:val="612C3BE2"/>
    <w:lvl w:ilvl="0" w:tplc="F96AFFAA">
      <w:numFmt w:val="bullet"/>
      <w:lvlText w:val="-"/>
      <w:lvlJc w:val="left"/>
      <w:pPr>
        <w:ind w:left="1287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89F3600"/>
    <w:multiLevelType w:val="hybridMultilevel"/>
    <w:tmpl w:val="CDE437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631E9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F6819F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1" w15:restartNumberingAfterBreak="0">
    <w:nsid w:val="4FBD57D3"/>
    <w:multiLevelType w:val="singleLevel"/>
    <w:tmpl w:val="6F2A39A2"/>
    <w:lvl w:ilvl="0">
      <w:start w:val="7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566E09A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5A63F8"/>
    <w:multiLevelType w:val="hybridMultilevel"/>
    <w:tmpl w:val="7AB27E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03E96"/>
    <w:multiLevelType w:val="hybridMultilevel"/>
    <w:tmpl w:val="5F6E7E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C121D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1BE140C"/>
    <w:multiLevelType w:val="hybridMultilevel"/>
    <w:tmpl w:val="3C1C8912"/>
    <w:lvl w:ilvl="0" w:tplc="F000D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3A926E8"/>
    <w:multiLevelType w:val="multilevel"/>
    <w:tmpl w:val="15B059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hint="default"/>
      </w:rPr>
    </w:lvl>
  </w:abstractNum>
  <w:abstractNum w:abstractNumId="28" w15:restartNumberingAfterBreak="0">
    <w:nsid w:val="64A26EF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DF669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5F234A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7894394"/>
    <w:multiLevelType w:val="hybridMultilevel"/>
    <w:tmpl w:val="EFC276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22"/>
  </w:num>
  <w:num w:numId="5">
    <w:abstractNumId w:val="19"/>
  </w:num>
  <w:num w:numId="6">
    <w:abstractNumId w:val="4"/>
  </w:num>
  <w:num w:numId="7">
    <w:abstractNumId w:val="28"/>
  </w:num>
  <w:num w:numId="8">
    <w:abstractNumId w:val="8"/>
  </w:num>
  <w:num w:numId="9">
    <w:abstractNumId w:val="25"/>
  </w:num>
  <w:num w:numId="10">
    <w:abstractNumId w:val="30"/>
  </w:num>
  <w:num w:numId="11">
    <w:abstractNumId w:val="21"/>
  </w:num>
  <w:num w:numId="12">
    <w:abstractNumId w:val="20"/>
  </w:num>
  <w:num w:numId="13">
    <w:abstractNumId w:val="3"/>
  </w:num>
  <w:num w:numId="14">
    <w:abstractNumId w:val="15"/>
  </w:num>
  <w:num w:numId="15">
    <w:abstractNumId w:val="6"/>
  </w:num>
  <w:num w:numId="16">
    <w:abstractNumId w:val="24"/>
  </w:num>
  <w:num w:numId="17">
    <w:abstractNumId w:val="12"/>
  </w:num>
  <w:num w:numId="18">
    <w:abstractNumId w:val="18"/>
  </w:num>
  <w:num w:numId="19">
    <w:abstractNumId w:val="31"/>
  </w:num>
  <w:num w:numId="20">
    <w:abstractNumId w:val="26"/>
  </w:num>
  <w:num w:numId="21">
    <w:abstractNumId w:val="2"/>
  </w:num>
  <w:num w:numId="22">
    <w:abstractNumId w:val="11"/>
  </w:num>
  <w:num w:numId="23">
    <w:abstractNumId w:val="9"/>
  </w:num>
  <w:num w:numId="24">
    <w:abstractNumId w:val="0"/>
  </w:num>
  <w:num w:numId="25">
    <w:abstractNumId w:val="13"/>
  </w:num>
  <w:num w:numId="26">
    <w:abstractNumId w:val="10"/>
  </w:num>
  <w:num w:numId="27">
    <w:abstractNumId w:val="23"/>
  </w:num>
  <w:num w:numId="28">
    <w:abstractNumId w:val="7"/>
  </w:num>
  <w:num w:numId="29">
    <w:abstractNumId w:val="27"/>
  </w:num>
  <w:num w:numId="30">
    <w:abstractNumId w:val="1"/>
  </w:num>
  <w:num w:numId="31">
    <w:abstractNumId w:val="5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37"/>
    <w:rsid w:val="000103C1"/>
    <w:rsid w:val="000317FD"/>
    <w:rsid w:val="00041DB7"/>
    <w:rsid w:val="00041FCC"/>
    <w:rsid w:val="000558D3"/>
    <w:rsid w:val="00055FC6"/>
    <w:rsid w:val="00063DAF"/>
    <w:rsid w:val="0007234D"/>
    <w:rsid w:val="00076BF8"/>
    <w:rsid w:val="00084F0F"/>
    <w:rsid w:val="00094DF7"/>
    <w:rsid w:val="000A03E6"/>
    <w:rsid w:val="000C1686"/>
    <w:rsid w:val="000C30F8"/>
    <w:rsid w:val="000C76A7"/>
    <w:rsid w:val="000E09D0"/>
    <w:rsid w:val="00102C44"/>
    <w:rsid w:val="001054B1"/>
    <w:rsid w:val="0011398E"/>
    <w:rsid w:val="0013050B"/>
    <w:rsid w:val="0016568A"/>
    <w:rsid w:val="00167DA7"/>
    <w:rsid w:val="001761A7"/>
    <w:rsid w:val="00181CE6"/>
    <w:rsid w:val="00195A69"/>
    <w:rsid w:val="001D025F"/>
    <w:rsid w:val="00236D76"/>
    <w:rsid w:val="0024133B"/>
    <w:rsid w:val="002415CA"/>
    <w:rsid w:val="002444A4"/>
    <w:rsid w:val="00252F73"/>
    <w:rsid w:val="00285F7C"/>
    <w:rsid w:val="002A111B"/>
    <w:rsid w:val="002A13E4"/>
    <w:rsid w:val="002A4CEE"/>
    <w:rsid w:val="002A6249"/>
    <w:rsid w:val="002B6BF1"/>
    <w:rsid w:val="002B731A"/>
    <w:rsid w:val="002C22C3"/>
    <w:rsid w:val="00331D61"/>
    <w:rsid w:val="00336E89"/>
    <w:rsid w:val="00352394"/>
    <w:rsid w:val="0038312B"/>
    <w:rsid w:val="003C6465"/>
    <w:rsid w:val="003D0BF4"/>
    <w:rsid w:val="003D5397"/>
    <w:rsid w:val="003D72DE"/>
    <w:rsid w:val="003E1708"/>
    <w:rsid w:val="004230E0"/>
    <w:rsid w:val="00452834"/>
    <w:rsid w:val="0046135C"/>
    <w:rsid w:val="00463B04"/>
    <w:rsid w:val="00465552"/>
    <w:rsid w:val="00466210"/>
    <w:rsid w:val="004D300F"/>
    <w:rsid w:val="004E2A71"/>
    <w:rsid w:val="004F0C81"/>
    <w:rsid w:val="00500254"/>
    <w:rsid w:val="00502DD3"/>
    <w:rsid w:val="00516727"/>
    <w:rsid w:val="00525D96"/>
    <w:rsid w:val="00535C82"/>
    <w:rsid w:val="00545CD0"/>
    <w:rsid w:val="00546A69"/>
    <w:rsid w:val="0055634C"/>
    <w:rsid w:val="00587990"/>
    <w:rsid w:val="005B0BAB"/>
    <w:rsid w:val="005B2B7F"/>
    <w:rsid w:val="005C0991"/>
    <w:rsid w:val="005C2AB9"/>
    <w:rsid w:val="005E2524"/>
    <w:rsid w:val="005F3D0B"/>
    <w:rsid w:val="00601548"/>
    <w:rsid w:val="0060441F"/>
    <w:rsid w:val="00610527"/>
    <w:rsid w:val="0063076F"/>
    <w:rsid w:val="00635B00"/>
    <w:rsid w:val="0065136C"/>
    <w:rsid w:val="0065179E"/>
    <w:rsid w:val="00656C0E"/>
    <w:rsid w:val="00664836"/>
    <w:rsid w:val="00682EC0"/>
    <w:rsid w:val="006A6304"/>
    <w:rsid w:val="006B4D2B"/>
    <w:rsid w:val="006C20AF"/>
    <w:rsid w:val="006C4DEC"/>
    <w:rsid w:val="006C51AC"/>
    <w:rsid w:val="006E584C"/>
    <w:rsid w:val="006F0746"/>
    <w:rsid w:val="006F0C85"/>
    <w:rsid w:val="00710E03"/>
    <w:rsid w:val="0072791A"/>
    <w:rsid w:val="00727F33"/>
    <w:rsid w:val="00733293"/>
    <w:rsid w:val="007370E7"/>
    <w:rsid w:val="00753532"/>
    <w:rsid w:val="0077191B"/>
    <w:rsid w:val="00775AD8"/>
    <w:rsid w:val="007907E8"/>
    <w:rsid w:val="00796245"/>
    <w:rsid w:val="007B5BB1"/>
    <w:rsid w:val="007E1E7B"/>
    <w:rsid w:val="00800136"/>
    <w:rsid w:val="00831E88"/>
    <w:rsid w:val="00833F23"/>
    <w:rsid w:val="00844554"/>
    <w:rsid w:val="008473DF"/>
    <w:rsid w:val="00850D70"/>
    <w:rsid w:val="0085632C"/>
    <w:rsid w:val="008567A2"/>
    <w:rsid w:val="00867D39"/>
    <w:rsid w:val="00887727"/>
    <w:rsid w:val="008D4CC9"/>
    <w:rsid w:val="008E1BB5"/>
    <w:rsid w:val="008E50FC"/>
    <w:rsid w:val="008F6DCD"/>
    <w:rsid w:val="00902950"/>
    <w:rsid w:val="00904974"/>
    <w:rsid w:val="009161E6"/>
    <w:rsid w:val="00944B27"/>
    <w:rsid w:val="0095023F"/>
    <w:rsid w:val="00967A0F"/>
    <w:rsid w:val="00967D81"/>
    <w:rsid w:val="00972B37"/>
    <w:rsid w:val="009837B9"/>
    <w:rsid w:val="009E6EE5"/>
    <w:rsid w:val="009E72A3"/>
    <w:rsid w:val="009E72B4"/>
    <w:rsid w:val="009F2BED"/>
    <w:rsid w:val="009F6A13"/>
    <w:rsid w:val="009F774E"/>
    <w:rsid w:val="00A33EFA"/>
    <w:rsid w:val="00A57A3E"/>
    <w:rsid w:val="00A70CAD"/>
    <w:rsid w:val="00A83E98"/>
    <w:rsid w:val="00A96C81"/>
    <w:rsid w:val="00AA15DA"/>
    <w:rsid w:val="00AB38D7"/>
    <w:rsid w:val="00AB73D8"/>
    <w:rsid w:val="00AC2E74"/>
    <w:rsid w:val="00AC32D8"/>
    <w:rsid w:val="00AE2F28"/>
    <w:rsid w:val="00AE3E56"/>
    <w:rsid w:val="00AF0A7A"/>
    <w:rsid w:val="00AF31C1"/>
    <w:rsid w:val="00AF4158"/>
    <w:rsid w:val="00B030E6"/>
    <w:rsid w:val="00B11112"/>
    <w:rsid w:val="00B156B2"/>
    <w:rsid w:val="00B16043"/>
    <w:rsid w:val="00B22858"/>
    <w:rsid w:val="00B35B92"/>
    <w:rsid w:val="00B47A77"/>
    <w:rsid w:val="00B54A87"/>
    <w:rsid w:val="00B6056E"/>
    <w:rsid w:val="00B61C97"/>
    <w:rsid w:val="00B713FB"/>
    <w:rsid w:val="00B83BA9"/>
    <w:rsid w:val="00B91303"/>
    <w:rsid w:val="00B95BDA"/>
    <w:rsid w:val="00B96F3F"/>
    <w:rsid w:val="00BE1371"/>
    <w:rsid w:val="00BF2E72"/>
    <w:rsid w:val="00BF7626"/>
    <w:rsid w:val="00C02B47"/>
    <w:rsid w:val="00C058A4"/>
    <w:rsid w:val="00C25A8A"/>
    <w:rsid w:val="00C37B97"/>
    <w:rsid w:val="00C46AD0"/>
    <w:rsid w:val="00C579DD"/>
    <w:rsid w:val="00C62D33"/>
    <w:rsid w:val="00C8287A"/>
    <w:rsid w:val="00C95FD3"/>
    <w:rsid w:val="00CA1E23"/>
    <w:rsid w:val="00CB0231"/>
    <w:rsid w:val="00CB1061"/>
    <w:rsid w:val="00CC033B"/>
    <w:rsid w:val="00CC60D9"/>
    <w:rsid w:val="00CF56EA"/>
    <w:rsid w:val="00D04160"/>
    <w:rsid w:val="00D20371"/>
    <w:rsid w:val="00D21D3C"/>
    <w:rsid w:val="00D525C3"/>
    <w:rsid w:val="00D57F07"/>
    <w:rsid w:val="00D66BF1"/>
    <w:rsid w:val="00D7223D"/>
    <w:rsid w:val="00D75B68"/>
    <w:rsid w:val="00D76335"/>
    <w:rsid w:val="00D76B46"/>
    <w:rsid w:val="00D8044F"/>
    <w:rsid w:val="00D941DD"/>
    <w:rsid w:val="00DA6C93"/>
    <w:rsid w:val="00DA6E62"/>
    <w:rsid w:val="00DB7DA4"/>
    <w:rsid w:val="00DC66C7"/>
    <w:rsid w:val="00DE178A"/>
    <w:rsid w:val="00DF1A7E"/>
    <w:rsid w:val="00E03C06"/>
    <w:rsid w:val="00E10C68"/>
    <w:rsid w:val="00E308AF"/>
    <w:rsid w:val="00E30E4E"/>
    <w:rsid w:val="00E50234"/>
    <w:rsid w:val="00E52FE1"/>
    <w:rsid w:val="00E61F98"/>
    <w:rsid w:val="00E771EA"/>
    <w:rsid w:val="00E97C01"/>
    <w:rsid w:val="00EC660F"/>
    <w:rsid w:val="00EC6849"/>
    <w:rsid w:val="00ED3EF7"/>
    <w:rsid w:val="00EE5C3E"/>
    <w:rsid w:val="00EE689A"/>
    <w:rsid w:val="00EF6433"/>
    <w:rsid w:val="00F24A34"/>
    <w:rsid w:val="00F24AEC"/>
    <w:rsid w:val="00F30475"/>
    <w:rsid w:val="00F41D5A"/>
    <w:rsid w:val="00F428A6"/>
    <w:rsid w:val="00F443B2"/>
    <w:rsid w:val="00F51BF4"/>
    <w:rsid w:val="00F67E4A"/>
    <w:rsid w:val="00F75D7F"/>
    <w:rsid w:val="00F766A1"/>
    <w:rsid w:val="00FB5589"/>
    <w:rsid w:val="00FD6BC9"/>
    <w:rsid w:val="00FE2FFB"/>
    <w:rsid w:val="00F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7781"/>
  <w15:docId w15:val="{258461F1-0551-42E6-8555-1CD7DB6D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72B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72B37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972B3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72B37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72B37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72B37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numbering" w:customStyle="1" w:styleId="Nemlista1">
    <w:name w:val="Nem lista1"/>
    <w:next w:val="Nemlista"/>
    <w:semiHidden/>
    <w:rsid w:val="00972B37"/>
  </w:style>
  <w:style w:type="paragraph" w:styleId="Szvegtrzs">
    <w:name w:val="Body Text"/>
    <w:basedOn w:val="Norml"/>
    <w:link w:val="SzvegtrzsChar"/>
    <w:rsid w:val="00972B3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72B3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lus1">
    <w:name w:val="Stílus1"/>
    <w:basedOn w:val="Norml"/>
    <w:rsid w:val="00972B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972B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72B3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2">
    <w:name w:val="Body Text 2"/>
    <w:basedOn w:val="Norml"/>
    <w:link w:val="Szvegtrzs2Char"/>
    <w:rsid w:val="00972B3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972B37"/>
    <w:rPr>
      <w:rFonts w:ascii="Times New Roman" w:eastAsia="Times New Roman" w:hAnsi="Times New Roman" w:cs="Times New Roman"/>
      <w:i/>
      <w:sz w:val="26"/>
      <w:szCs w:val="20"/>
      <w:lang w:eastAsia="hu-HU"/>
    </w:rPr>
  </w:style>
  <w:style w:type="paragraph" w:styleId="Cm">
    <w:name w:val="Title"/>
    <w:basedOn w:val="Norml"/>
    <w:link w:val="CmChar"/>
    <w:qFormat/>
    <w:rsid w:val="00972B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972B37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972B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72B3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72B37"/>
  </w:style>
  <w:style w:type="paragraph" w:styleId="lfej">
    <w:name w:val="header"/>
    <w:basedOn w:val="Norml"/>
    <w:link w:val="lfejChar"/>
    <w:rsid w:val="00972B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72B3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972B37"/>
    <w:pPr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72B3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972B37"/>
    <w:pPr>
      <w:tabs>
        <w:tab w:val="left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72B3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972B37"/>
    <w:pPr>
      <w:spacing w:before="3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72B3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972B37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972B3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972B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97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dolgcim1">
    <w:name w:val="dolgcim1"/>
    <w:rsid w:val="00972B37"/>
    <w:pPr>
      <w:spacing w:after="0" w:line="360" w:lineRule="auto"/>
    </w:pPr>
    <w:rPr>
      <w:rFonts w:ascii="Times New Roman" w:eastAsia="Times New Roman" w:hAnsi="Times New Roman" w:cs="Arial"/>
      <w:b/>
      <w:bCs/>
      <w:iCs/>
      <w:sz w:val="28"/>
      <w:szCs w:val="28"/>
      <w:lang w:eastAsia="hu-HU"/>
    </w:rPr>
  </w:style>
  <w:style w:type="table" w:styleId="Rcsostblzat">
    <w:name w:val="Table Grid"/>
    <w:basedOn w:val="Normltblzat"/>
    <w:rsid w:val="00972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972B37"/>
    <w:pPr>
      <w:suppressAutoHyphens/>
      <w:spacing w:after="0" w:line="240" w:lineRule="auto"/>
    </w:pPr>
    <w:rPr>
      <w:rFonts w:ascii="CG Times" w:eastAsia="Times New Roman" w:hAnsi="CG Times" w:cs="Times New Roman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rsid w:val="00972B37"/>
    <w:rPr>
      <w:rFonts w:ascii="CG Times" w:eastAsia="Times New Roman" w:hAnsi="CG Times" w:cs="Times New Roman"/>
      <w:sz w:val="20"/>
      <w:szCs w:val="20"/>
      <w:lang w:val="x-none"/>
    </w:rPr>
  </w:style>
  <w:style w:type="character" w:styleId="Lbjegyzet-hivatkozs">
    <w:name w:val="footnote reference"/>
    <w:rsid w:val="00972B37"/>
    <w:rPr>
      <w:vertAlign w:val="superscript"/>
    </w:rPr>
  </w:style>
  <w:style w:type="paragraph" w:customStyle="1" w:styleId="Szneslista1jellszn1">
    <w:name w:val="Színes lista – 1. jelölőszín1"/>
    <w:basedOn w:val="Norml"/>
    <w:uiPriority w:val="34"/>
    <w:qFormat/>
    <w:rsid w:val="00972B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rsid w:val="00972B3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72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972B3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972B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72B3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E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916E-657D-4691-9120-3EAB6F32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23</Pages>
  <Words>6362</Words>
  <Characters>43902</Characters>
  <Application>Microsoft Office Word</Application>
  <DocSecurity>0</DocSecurity>
  <Lines>365</Lines>
  <Paragraphs>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Gusa Erna</cp:lastModifiedBy>
  <cp:revision>16</cp:revision>
  <cp:lastPrinted>2017-08-03T07:37:00Z</cp:lastPrinted>
  <dcterms:created xsi:type="dcterms:W3CDTF">2017-09-20T08:24:00Z</dcterms:created>
  <dcterms:modified xsi:type="dcterms:W3CDTF">2019-12-12T13:08:00Z</dcterms:modified>
</cp:coreProperties>
</file>