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1EECB35" w14:textId="77777777" w:rsidR="00E64F51" w:rsidRPr="00A4311B" w:rsidRDefault="00985618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F6AF7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62F8B6E6" w14:textId="281E3F07" w:rsidR="00192E97" w:rsidRDefault="00F32663" w:rsidP="00F32663">
      <w:pPr>
        <w:spacing w:before="240" w:line="360" w:lineRule="auto"/>
        <w:rPr>
          <w:rFonts w:cs="Arial"/>
          <w:smallCaps/>
        </w:rPr>
      </w:pPr>
      <w:r>
        <w:rPr>
          <w:rFonts w:ascii="Arial" w:hAnsi="Arial" w:cs="Arial"/>
          <w:b/>
          <w:u w:val="single"/>
        </w:rPr>
        <w:t xml:space="preserve">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FC322C">
        <w:rPr>
          <w:rFonts w:ascii="Arial" w:hAnsi="Arial" w:cs="Arial"/>
          <w:b/>
          <w:u w:val="single"/>
        </w:rPr>
        <w:t>1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>
            <w:rPr>
              <w:rStyle w:val="Stlus11"/>
              <w:u w:val="single"/>
            </w:rPr>
            <w:t>XI.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23.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85618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7A8D8BDD" w14:textId="35D8FBF0" w:rsidR="00AC49CC" w:rsidRPr="00655FCD" w:rsidRDefault="001B6000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E9C640DF5FD64D64AE25F427372BDBDD"/>
              </w:placeholder>
            </w:sdtPr>
            <w:sdtEndPr/>
            <w:sdtContent>
              <w:sdt>
                <w:sdtPr>
                  <w:rPr>
                    <w:b/>
                    <w:u w:val="single"/>
                  </w:rPr>
                  <w:id w:val="-114835982"/>
                  <w:placeholder>
                    <w:docPart w:val="4B79F0AD1981432E82E6F40AC7B75BA1"/>
                  </w:placeholder>
                </w:sdtPr>
                <w:sdtEndPr/>
                <w:sdtContent>
                  <w:r w:rsidR="00766044">
                    <w:rPr>
                      <w:b/>
                      <w:u w:val="single"/>
                    </w:rPr>
                    <w:t>a</w:t>
                  </w:r>
                  <w:r w:rsidR="00766044" w:rsidRPr="00766044">
                    <w:rPr>
                      <w:b/>
                      <w:u w:val="single"/>
                    </w:rPr>
                    <w:t xml:space="preserve"> Pécsi Többcélú Agglomerációs Társulás és az általa fenntartott intézmények költségvetési előirányzatainak módosítás</w:t>
                  </w:r>
                  <w:r w:rsidR="00766044">
                    <w:rPr>
                      <w:b/>
                      <w:u w:val="single"/>
                    </w:rPr>
                    <w:t>áról,</w:t>
                  </w:r>
                  <w:r w:rsidR="00766044" w:rsidRPr="00766044">
                    <w:rPr>
                      <w:b/>
                      <w:u w:val="single"/>
                    </w:rPr>
                    <w:t xml:space="preserve"> átcsoportosítás</w:t>
                  </w:r>
                  <w:r w:rsidR="00766044">
                    <w:rPr>
                      <w:b/>
                      <w:u w:val="single"/>
                    </w:rPr>
                    <w:t>áról</w:t>
                  </w:r>
                </w:sdtContent>
              </w:sdt>
              <w:r w:rsidR="00766044">
                <w:rPr>
                  <w:b/>
                  <w:u w:val="single"/>
                </w:rPr>
                <w:t xml:space="preserve"> </w:t>
              </w:r>
            </w:sdtContent>
          </w:sdt>
        </w:sdtContent>
      </w:sdt>
    </w:p>
    <w:p w14:paraId="233B9639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3FFEC2C7" w14:textId="77777777" w:rsidR="00E22AD2" w:rsidRDefault="00E22AD2" w:rsidP="00362F85">
      <w:pPr>
        <w:pStyle w:val="HJTrzs"/>
        <w:ind w:left="0"/>
        <w:rPr>
          <w:rFonts w:cs="Arial"/>
          <w:smallCaps/>
          <w:szCs w:val="24"/>
        </w:rPr>
      </w:pPr>
    </w:p>
    <w:p w14:paraId="578783FD" w14:textId="23C4CC73" w:rsidR="00325528" w:rsidRPr="001B6000" w:rsidRDefault="007227E8" w:rsidP="00362F85">
      <w:pPr>
        <w:pStyle w:val="Listaszerbekezds"/>
        <w:numPr>
          <w:ilvl w:val="0"/>
          <w:numId w:val="14"/>
        </w:numPr>
        <w:ind w:left="0" w:firstLine="0"/>
        <w:jc w:val="both"/>
        <w:rPr>
          <w:rFonts w:ascii="Arial" w:hAnsi="Arial" w:cs="Arial"/>
        </w:rPr>
      </w:pPr>
      <w:bookmarkStart w:id="1" w:name="_Hlk513715811"/>
      <w:bookmarkStart w:id="2" w:name="_Hlk29545228"/>
      <w:r w:rsidRPr="001B6000">
        <w:rPr>
          <w:rFonts w:ascii="Arial" w:hAnsi="Arial" w:cs="Arial"/>
        </w:rPr>
        <w:t xml:space="preserve">A Társulási Tanács úgy dönt, hogy </w:t>
      </w:r>
      <w:bookmarkEnd w:id="1"/>
      <w:bookmarkEnd w:id="2"/>
      <w:r w:rsidR="008166D6" w:rsidRPr="001B6000">
        <w:rPr>
          <w:rFonts w:ascii="Arial" w:eastAsia="Calibri" w:hAnsi="Arial"/>
          <w:szCs w:val="22"/>
          <w:lang w:eastAsia="en-US"/>
        </w:rPr>
        <w:t xml:space="preserve">a Társulás által fenntartott költségvetési szervek dolgozói részére bruttó </w:t>
      </w:r>
      <w:r w:rsidR="003C31B8" w:rsidRPr="001B6000">
        <w:rPr>
          <w:rFonts w:ascii="Arial" w:eastAsia="Calibri" w:hAnsi="Arial"/>
          <w:b/>
          <w:bCs/>
          <w:szCs w:val="22"/>
          <w:lang w:eastAsia="en-US"/>
        </w:rPr>
        <w:t xml:space="preserve">17.050.000 </w:t>
      </w:r>
      <w:r w:rsidR="008166D6" w:rsidRPr="001B6000">
        <w:rPr>
          <w:rFonts w:ascii="Arial" w:eastAsia="Calibri" w:hAnsi="Arial"/>
          <w:b/>
          <w:bCs/>
          <w:szCs w:val="22"/>
          <w:lang w:eastAsia="en-US"/>
        </w:rPr>
        <w:t>Ft +vezetők</w:t>
      </w:r>
      <w:r w:rsidR="008166D6" w:rsidRPr="001B6000">
        <w:rPr>
          <w:rFonts w:ascii="Arial" w:eastAsia="Calibri" w:hAnsi="Arial"/>
          <w:szCs w:val="22"/>
          <w:lang w:eastAsia="en-US"/>
        </w:rPr>
        <w:t xml:space="preserve"> kifizetését engedélyezi, melynek járulékai </w:t>
      </w:r>
      <w:r w:rsidR="003C31B8" w:rsidRPr="001B6000">
        <w:rPr>
          <w:rFonts w:ascii="Arial" w:eastAsia="Calibri" w:hAnsi="Arial"/>
          <w:b/>
          <w:bCs/>
          <w:szCs w:val="22"/>
          <w:lang w:eastAsia="en-US"/>
        </w:rPr>
        <w:t xml:space="preserve">2.642.750 </w:t>
      </w:r>
      <w:r w:rsidR="008166D6" w:rsidRPr="001B6000">
        <w:rPr>
          <w:rFonts w:ascii="Arial" w:eastAsia="Calibri" w:hAnsi="Arial"/>
          <w:b/>
          <w:bCs/>
          <w:szCs w:val="22"/>
          <w:lang w:eastAsia="en-US"/>
        </w:rPr>
        <w:t>Ft+ vezetők</w:t>
      </w:r>
      <w:r w:rsidR="008166D6" w:rsidRPr="001B6000">
        <w:rPr>
          <w:rFonts w:ascii="Arial" w:eastAsia="Calibri" w:hAnsi="Arial"/>
          <w:szCs w:val="22"/>
          <w:lang w:eastAsia="en-US"/>
        </w:rPr>
        <w:t xml:space="preserve"> </w:t>
      </w:r>
      <w:r w:rsidR="00CF7E49" w:rsidRPr="001B6000">
        <w:rPr>
          <w:rFonts w:ascii="Arial" w:eastAsia="Calibri" w:hAnsi="Arial"/>
          <w:szCs w:val="22"/>
          <w:lang w:eastAsia="en-US"/>
        </w:rPr>
        <w:t>forint</w:t>
      </w:r>
      <w:r w:rsidR="00325528" w:rsidRPr="001B6000">
        <w:rPr>
          <w:rFonts w:ascii="Arial" w:eastAsia="Calibri" w:hAnsi="Arial"/>
          <w:szCs w:val="22"/>
          <w:lang w:eastAsia="en-US"/>
        </w:rPr>
        <w:t xml:space="preserve"> az alábbi</w:t>
      </w:r>
      <w:r w:rsidR="006D4A44" w:rsidRPr="001B6000">
        <w:rPr>
          <w:rFonts w:ascii="Arial" w:eastAsia="Calibri" w:hAnsi="Arial"/>
          <w:szCs w:val="22"/>
          <w:lang w:eastAsia="en-US"/>
        </w:rPr>
        <w:t xml:space="preserve"> bontás</w:t>
      </w:r>
      <w:r w:rsidR="00325528" w:rsidRPr="001B6000">
        <w:rPr>
          <w:rFonts w:ascii="Arial" w:eastAsia="Calibri" w:hAnsi="Arial"/>
          <w:szCs w:val="22"/>
          <w:lang w:eastAsia="en-US"/>
        </w:rPr>
        <w:t xml:space="preserve"> szerint:</w:t>
      </w:r>
    </w:p>
    <w:p w14:paraId="771AB727" w14:textId="0F812DCB" w:rsidR="008166D6" w:rsidRPr="001B6000" w:rsidRDefault="008166D6" w:rsidP="00325528">
      <w:pPr>
        <w:pStyle w:val="Listaszerbekezds"/>
        <w:ind w:left="0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8"/>
        <w:gridCol w:w="2840"/>
        <w:gridCol w:w="2610"/>
      </w:tblGrid>
      <w:tr w:rsidR="001B6000" w:rsidRPr="001B6000" w14:paraId="07DBD179" w14:textId="77777777" w:rsidTr="00325528">
        <w:tc>
          <w:tcPr>
            <w:tcW w:w="3328" w:type="dxa"/>
          </w:tcPr>
          <w:p w14:paraId="1EDC7A20" w14:textId="5CE49FAE" w:rsidR="00325528" w:rsidRPr="001B6000" w:rsidRDefault="00325528" w:rsidP="00A26AA4">
            <w:pPr>
              <w:pStyle w:val="Listaszerbekezds"/>
              <w:ind w:left="0"/>
              <w:jc w:val="both"/>
              <w:rPr>
                <w:rFonts w:ascii="Arial" w:hAnsi="Arial" w:cs="Arial"/>
              </w:rPr>
            </w:pPr>
            <w:r w:rsidRPr="001B6000">
              <w:rPr>
                <w:rFonts w:ascii="Arial" w:hAnsi="Arial" w:cs="Arial"/>
              </w:rPr>
              <w:t>Intézmény</w:t>
            </w:r>
          </w:p>
        </w:tc>
        <w:tc>
          <w:tcPr>
            <w:tcW w:w="2840" w:type="dxa"/>
          </w:tcPr>
          <w:p w14:paraId="0B45E21D" w14:textId="3D966327" w:rsidR="00325528" w:rsidRPr="001B6000" w:rsidRDefault="00325528" w:rsidP="00A26AA4">
            <w:pPr>
              <w:pStyle w:val="Listaszerbekezds"/>
              <w:ind w:left="0"/>
              <w:jc w:val="both"/>
              <w:rPr>
                <w:rFonts w:ascii="Arial" w:hAnsi="Arial" w:cs="Arial"/>
              </w:rPr>
            </w:pPr>
            <w:r w:rsidRPr="001B6000">
              <w:rPr>
                <w:rFonts w:ascii="Arial" w:hAnsi="Arial" w:cs="Arial"/>
              </w:rPr>
              <w:t>személyi juttatás</w:t>
            </w:r>
          </w:p>
        </w:tc>
        <w:tc>
          <w:tcPr>
            <w:tcW w:w="2610" w:type="dxa"/>
          </w:tcPr>
          <w:p w14:paraId="130026C3" w14:textId="032165E1" w:rsidR="00325528" w:rsidRPr="001B6000" w:rsidRDefault="00325528" w:rsidP="00A26AA4">
            <w:pPr>
              <w:pStyle w:val="Listaszerbekezds"/>
              <w:ind w:left="0"/>
              <w:jc w:val="both"/>
              <w:rPr>
                <w:rFonts w:ascii="Arial" w:hAnsi="Arial" w:cs="Arial"/>
              </w:rPr>
            </w:pPr>
            <w:r w:rsidRPr="001B6000">
              <w:rPr>
                <w:rFonts w:ascii="Arial" w:hAnsi="Arial" w:cs="Arial"/>
              </w:rPr>
              <w:t>járulék</w:t>
            </w:r>
          </w:p>
        </w:tc>
      </w:tr>
      <w:tr w:rsidR="001B6000" w:rsidRPr="001B6000" w14:paraId="1C3CF417" w14:textId="462CC7E2" w:rsidTr="00325528">
        <w:tc>
          <w:tcPr>
            <w:tcW w:w="3328" w:type="dxa"/>
          </w:tcPr>
          <w:p w14:paraId="5230265F" w14:textId="77777777" w:rsidR="00325528" w:rsidRPr="001B6000" w:rsidRDefault="00325528" w:rsidP="00A26AA4">
            <w:pPr>
              <w:pStyle w:val="Listaszerbekezds"/>
              <w:ind w:left="0"/>
              <w:jc w:val="both"/>
              <w:rPr>
                <w:rFonts w:ascii="Arial" w:hAnsi="Arial" w:cs="Arial"/>
              </w:rPr>
            </w:pPr>
            <w:r w:rsidRPr="001B6000">
              <w:rPr>
                <w:rFonts w:ascii="Arial" w:hAnsi="Arial" w:cs="Arial"/>
              </w:rPr>
              <w:t>INSZI</w:t>
            </w:r>
          </w:p>
        </w:tc>
        <w:tc>
          <w:tcPr>
            <w:tcW w:w="2840" w:type="dxa"/>
          </w:tcPr>
          <w:p w14:paraId="51ED650A" w14:textId="67825E30" w:rsidR="00325528" w:rsidRPr="001B6000" w:rsidRDefault="00325528" w:rsidP="00325528">
            <w:pPr>
              <w:pStyle w:val="Listaszerbekezds"/>
              <w:ind w:left="0"/>
              <w:jc w:val="right"/>
              <w:rPr>
                <w:rFonts w:ascii="Arial" w:hAnsi="Arial" w:cs="Arial"/>
              </w:rPr>
            </w:pPr>
            <w:r w:rsidRPr="001B6000">
              <w:rPr>
                <w:rFonts w:ascii="Arial" w:hAnsi="Arial" w:cs="Arial"/>
              </w:rPr>
              <w:t>7.275.000 Ft</w:t>
            </w:r>
            <w:r w:rsidR="006D4A44" w:rsidRPr="001B6000">
              <w:rPr>
                <w:rFonts w:ascii="Arial" w:hAnsi="Arial" w:cs="Arial"/>
              </w:rPr>
              <w:t xml:space="preserve"> + vezető</w:t>
            </w:r>
          </w:p>
        </w:tc>
        <w:tc>
          <w:tcPr>
            <w:tcW w:w="2610" w:type="dxa"/>
          </w:tcPr>
          <w:p w14:paraId="3EFD03FD" w14:textId="169AEEA8" w:rsidR="00325528" w:rsidRPr="001B6000" w:rsidRDefault="00325528" w:rsidP="00325528">
            <w:pPr>
              <w:pStyle w:val="Listaszerbekezds"/>
              <w:ind w:left="0"/>
              <w:jc w:val="right"/>
              <w:rPr>
                <w:rFonts w:ascii="Arial" w:hAnsi="Arial" w:cs="Arial"/>
              </w:rPr>
            </w:pPr>
            <w:r w:rsidRPr="001B6000">
              <w:rPr>
                <w:rFonts w:ascii="Arial" w:hAnsi="Arial" w:cs="Arial"/>
              </w:rPr>
              <w:t>1.127.625 Ft</w:t>
            </w:r>
            <w:r w:rsidR="006D4A44" w:rsidRPr="001B6000">
              <w:rPr>
                <w:rFonts w:ascii="Arial" w:hAnsi="Arial" w:cs="Arial"/>
              </w:rPr>
              <w:t xml:space="preserve"> + vezető</w:t>
            </w:r>
          </w:p>
        </w:tc>
      </w:tr>
      <w:tr w:rsidR="001B6000" w:rsidRPr="001B6000" w14:paraId="0D232695" w14:textId="0B8EE76A" w:rsidTr="00325528">
        <w:tc>
          <w:tcPr>
            <w:tcW w:w="3328" w:type="dxa"/>
          </w:tcPr>
          <w:p w14:paraId="696CC735" w14:textId="77777777" w:rsidR="00325528" w:rsidRPr="001B6000" w:rsidRDefault="00325528" w:rsidP="00A26AA4">
            <w:pPr>
              <w:pStyle w:val="Listaszerbekezds"/>
              <w:ind w:left="0"/>
              <w:jc w:val="both"/>
              <w:rPr>
                <w:rFonts w:ascii="Arial" w:hAnsi="Arial" w:cs="Arial"/>
              </w:rPr>
            </w:pPr>
            <w:r w:rsidRPr="001B6000">
              <w:rPr>
                <w:rFonts w:ascii="Arial" w:hAnsi="Arial" w:cs="Arial"/>
              </w:rPr>
              <w:t>ECSGYK</w:t>
            </w:r>
          </w:p>
        </w:tc>
        <w:tc>
          <w:tcPr>
            <w:tcW w:w="2840" w:type="dxa"/>
          </w:tcPr>
          <w:p w14:paraId="0460A009" w14:textId="24D99086" w:rsidR="00325528" w:rsidRPr="001B6000" w:rsidRDefault="00325528" w:rsidP="00325528">
            <w:pPr>
              <w:pStyle w:val="Listaszerbekezds"/>
              <w:ind w:left="0"/>
              <w:jc w:val="right"/>
              <w:rPr>
                <w:rFonts w:ascii="Arial" w:hAnsi="Arial" w:cs="Arial"/>
              </w:rPr>
            </w:pPr>
            <w:r w:rsidRPr="001B6000">
              <w:rPr>
                <w:rFonts w:ascii="Arial" w:hAnsi="Arial" w:cs="Arial"/>
              </w:rPr>
              <w:t>6.625.000 Ft</w:t>
            </w:r>
            <w:r w:rsidR="006D4A44" w:rsidRPr="001B6000">
              <w:rPr>
                <w:rFonts w:ascii="Arial" w:hAnsi="Arial" w:cs="Arial"/>
              </w:rPr>
              <w:t xml:space="preserve"> + vezető</w:t>
            </w:r>
          </w:p>
        </w:tc>
        <w:tc>
          <w:tcPr>
            <w:tcW w:w="2610" w:type="dxa"/>
          </w:tcPr>
          <w:p w14:paraId="04509392" w14:textId="205A2E96" w:rsidR="00325528" w:rsidRPr="001B6000" w:rsidRDefault="00325528" w:rsidP="00325528">
            <w:pPr>
              <w:pStyle w:val="Listaszerbekezds"/>
              <w:ind w:left="0"/>
              <w:jc w:val="right"/>
              <w:rPr>
                <w:rFonts w:ascii="Arial" w:hAnsi="Arial" w:cs="Arial"/>
              </w:rPr>
            </w:pPr>
            <w:r w:rsidRPr="001B6000">
              <w:rPr>
                <w:rFonts w:ascii="Arial" w:hAnsi="Arial" w:cs="Arial"/>
              </w:rPr>
              <w:t>1.026.875 Ft</w:t>
            </w:r>
            <w:r w:rsidR="006D4A44" w:rsidRPr="001B6000">
              <w:rPr>
                <w:rFonts w:ascii="Arial" w:hAnsi="Arial" w:cs="Arial"/>
              </w:rPr>
              <w:t xml:space="preserve"> + vezető</w:t>
            </w:r>
          </w:p>
        </w:tc>
      </w:tr>
      <w:tr w:rsidR="00325528" w:rsidRPr="001B6000" w14:paraId="461B9DAA" w14:textId="2239F526" w:rsidTr="00325528">
        <w:tc>
          <w:tcPr>
            <w:tcW w:w="3328" w:type="dxa"/>
          </w:tcPr>
          <w:p w14:paraId="188BCBF1" w14:textId="77777777" w:rsidR="00325528" w:rsidRPr="001B6000" w:rsidRDefault="00325528" w:rsidP="00A26AA4">
            <w:pPr>
              <w:pStyle w:val="Listaszerbekezds"/>
              <w:ind w:left="0"/>
              <w:jc w:val="both"/>
              <w:rPr>
                <w:rFonts w:ascii="Arial" w:hAnsi="Arial" w:cs="Arial"/>
              </w:rPr>
            </w:pPr>
            <w:r w:rsidRPr="001B6000">
              <w:rPr>
                <w:rFonts w:ascii="Arial" w:hAnsi="Arial" w:cs="Arial"/>
              </w:rPr>
              <w:t>PKSZAK</w:t>
            </w:r>
          </w:p>
        </w:tc>
        <w:tc>
          <w:tcPr>
            <w:tcW w:w="2840" w:type="dxa"/>
          </w:tcPr>
          <w:p w14:paraId="2B5149D4" w14:textId="6F47BE26" w:rsidR="00325528" w:rsidRPr="001B6000" w:rsidRDefault="00325528" w:rsidP="00325528">
            <w:pPr>
              <w:pStyle w:val="Listaszerbekezds"/>
              <w:ind w:left="0"/>
              <w:jc w:val="right"/>
              <w:rPr>
                <w:rFonts w:ascii="Arial" w:hAnsi="Arial" w:cs="Arial"/>
              </w:rPr>
            </w:pPr>
            <w:r w:rsidRPr="001B6000">
              <w:rPr>
                <w:rFonts w:ascii="Arial" w:hAnsi="Arial" w:cs="Arial"/>
              </w:rPr>
              <w:t>3.150.000 Ft</w:t>
            </w:r>
            <w:r w:rsidR="006D4A44" w:rsidRPr="001B6000">
              <w:rPr>
                <w:rFonts w:ascii="Arial" w:hAnsi="Arial" w:cs="Arial"/>
              </w:rPr>
              <w:t xml:space="preserve"> + vezető</w:t>
            </w:r>
          </w:p>
        </w:tc>
        <w:tc>
          <w:tcPr>
            <w:tcW w:w="2610" w:type="dxa"/>
          </w:tcPr>
          <w:p w14:paraId="247E739F" w14:textId="413EED13" w:rsidR="00325528" w:rsidRPr="001B6000" w:rsidRDefault="00325528" w:rsidP="00325528">
            <w:pPr>
              <w:pStyle w:val="Listaszerbekezds"/>
              <w:ind w:left="0"/>
              <w:jc w:val="right"/>
              <w:rPr>
                <w:rFonts w:ascii="Arial" w:hAnsi="Arial" w:cs="Arial"/>
              </w:rPr>
            </w:pPr>
            <w:r w:rsidRPr="001B6000">
              <w:rPr>
                <w:rFonts w:ascii="Arial" w:hAnsi="Arial" w:cs="Arial"/>
              </w:rPr>
              <w:t>488.250 Ft</w:t>
            </w:r>
            <w:r w:rsidR="006D4A44" w:rsidRPr="001B6000">
              <w:rPr>
                <w:rFonts w:ascii="Arial" w:hAnsi="Arial" w:cs="Arial"/>
              </w:rPr>
              <w:t xml:space="preserve"> + vezető</w:t>
            </w:r>
          </w:p>
        </w:tc>
      </w:tr>
    </w:tbl>
    <w:p w14:paraId="2ED400C6" w14:textId="162E8A44" w:rsidR="00325528" w:rsidRPr="001B6000" w:rsidRDefault="00325528" w:rsidP="00325528">
      <w:pPr>
        <w:pStyle w:val="Listaszerbekezds"/>
        <w:ind w:left="0"/>
        <w:jc w:val="both"/>
        <w:rPr>
          <w:rFonts w:ascii="Arial" w:hAnsi="Arial" w:cs="Arial"/>
        </w:rPr>
      </w:pPr>
    </w:p>
    <w:p w14:paraId="019426A6" w14:textId="30D2946B" w:rsidR="008166D6" w:rsidRPr="001B6000" w:rsidRDefault="00CF7E49" w:rsidP="00362F85">
      <w:pPr>
        <w:pStyle w:val="Listaszerbekezds"/>
        <w:numPr>
          <w:ilvl w:val="0"/>
          <w:numId w:val="14"/>
        </w:numPr>
        <w:ind w:left="0" w:firstLine="0"/>
        <w:jc w:val="both"/>
        <w:rPr>
          <w:rFonts w:ascii="Arial" w:eastAsia="Calibri" w:hAnsi="Arial"/>
          <w:szCs w:val="22"/>
          <w:lang w:eastAsia="en-US"/>
        </w:rPr>
      </w:pPr>
      <w:r w:rsidRPr="001B6000">
        <w:rPr>
          <w:rFonts w:ascii="Arial" w:eastAsia="Calibri" w:hAnsi="Arial"/>
          <w:szCs w:val="22"/>
          <w:lang w:eastAsia="en-US"/>
        </w:rPr>
        <w:t xml:space="preserve">A Társulási Tanács felkéri a </w:t>
      </w:r>
      <w:r w:rsidR="008166D6" w:rsidRPr="001B6000">
        <w:rPr>
          <w:rFonts w:ascii="Arial" w:eastAsia="Calibri" w:hAnsi="Arial"/>
          <w:szCs w:val="22"/>
          <w:lang w:eastAsia="en-US"/>
        </w:rPr>
        <w:t>Költségvetési és Közgazdasági Főosztály</w:t>
      </w:r>
      <w:r w:rsidRPr="001B6000">
        <w:rPr>
          <w:rFonts w:ascii="Arial" w:eastAsia="Calibri" w:hAnsi="Arial"/>
          <w:szCs w:val="22"/>
          <w:lang w:eastAsia="en-US"/>
        </w:rPr>
        <w:t xml:space="preserve"> </w:t>
      </w:r>
      <w:r w:rsidR="008166D6" w:rsidRPr="001B6000">
        <w:rPr>
          <w:rFonts w:ascii="Arial" w:eastAsia="Calibri" w:hAnsi="Arial"/>
          <w:szCs w:val="22"/>
          <w:lang w:eastAsia="en-US"/>
        </w:rPr>
        <w:t xml:space="preserve">vezetőjét, hogy a </w:t>
      </w:r>
      <w:r w:rsidR="00325528" w:rsidRPr="001B6000">
        <w:rPr>
          <w:rFonts w:ascii="Arial" w:eastAsia="Calibri" w:hAnsi="Arial"/>
          <w:szCs w:val="22"/>
          <w:lang w:eastAsia="en-US"/>
        </w:rPr>
        <w:t xml:space="preserve">dolgozók részére történő kifizetés </w:t>
      </w:r>
      <w:r w:rsidR="008166D6" w:rsidRPr="001B6000">
        <w:rPr>
          <w:rFonts w:ascii="Arial" w:eastAsia="Calibri" w:hAnsi="Arial"/>
          <w:szCs w:val="22"/>
          <w:lang w:eastAsia="en-US"/>
        </w:rPr>
        <w:t>fedezet</w:t>
      </w:r>
      <w:r w:rsidR="00325528" w:rsidRPr="001B6000">
        <w:rPr>
          <w:rFonts w:ascii="Arial" w:eastAsia="Calibri" w:hAnsi="Arial"/>
          <w:szCs w:val="22"/>
          <w:lang w:eastAsia="en-US"/>
        </w:rPr>
        <w:t>ének</w:t>
      </w:r>
      <w:r w:rsidR="008166D6" w:rsidRPr="001B6000">
        <w:rPr>
          <w:rFonts w:ascii="Arial" w:eastAsia="Calibri" w:hAnsi="Arial"/>
          <w:szCs w:val="22"/>
          <w:lang w:eastAsia="en-US"/>
        </w:rPr>
        <w:t xml:space="preserve"> biztosításához szükséges</w:t>
      </w:r>
      <w:r w:rsidR="00325528" w:rsidRPr="001B6000">
        <w:rPr>
          <w:rFonts w:ascii="Arial" w:eastAsia="Calibri" w:hAnsi="Arial"/>
          <w:szCs w:val="22"/>
          <w:lang w:eastAsia="en-US"/>
        </w:rPr>
        <w:t>,</w:t>
      </w:r>
      <w:r w:rsidR="008166D6" w:rsidRPr="001B6000">
        <w:rPr>
          <w:rFonts w:ascii="Arial" w:eastAsia="Calibri" w:hAnsi="Arial"/>
          <w:szCs w:val="22"/>
          <w:lang w:eastAsia="en-US"/>
        </w:rPr>
        <w:t xml:space="preserve"> </w:t>
      </w:r>
      <w:r w:rsidR="00325528" w:rsidRPr="001B6000">
        <w:rPr>
          <w:rFonts w:ascii="Arial" w:eastAsia="Calibri" w:hAnsi="Arial"/>
          <w:szCs w:val="22"/>
          <w:lang w:eastAsia="en-US"/>
        </w:rPr>
        <w:t xml:space="preserve">a </w:t>
      </w:r>
      <w:r w:rsidR="008166D6" w:rsidRPr="001B6000">
        <w:rPr>
          <w:rFonts w:ascii="Arial" w:eastAsia="Calibri" w:hAnsi="Arial"/>
          <w:szCs w:val="22"/>
          <w:lang w:eastAsia="en-US"/>
        </w:rPr>
        <w:t xml:space="preserve">személyi juttatások körében meglévő előirányzatok </w:t>
      </w:r>
      <w:r w:rsidR="00362F85" w:rsidRPr="001B6000">
        <w:rPr>
          <w:rFonts w:ascii="Arial" w:eastAsia="Calibri" w:hAnsi="Arial"/>
          <w:szCs w:val="22"/>
          <w:lang w:eastAsia="en-US"/>
        </w:rPr>
        <w:t>-</w:t>
      </w:r>
      <w:r w:rsidR="008166D6" w:rsidRPr="001B6000">
        <w:rPr>
          <w:rFonts w:ascii="Arial" w:eastAsia="Calibri" w:hAnsi="Arial"/>
          <w:szCs w:val="22"/>
          <w:lang w:eastAsia="en-US"/>
        </w:rPr>
        <w:t xml:space="preserve">az intézmények saját hatáskörükben elvégzett átcsoportosításai alapján </w:t>
      </w:r>
      <w:r w:rsidR="00325528" w:rsidRPr="001B6000">
        <w:rPr>
          <w:rFonts w:ascii="Arial" w:eastAsia="Calibri" w:hAnsi="Arial"/>
          <w:szCs w:val="22"/>
          <w:lang w:eastAsia="en-US"/>
        </w:rPr>
        <w:t xml:space="preserve">történő </w:t>
      </w:r>
      <w:r w:rsidR="008166D6" w:rsidRPr="001B6000">
        <w:rPr>
          <w:rFonts w:ascii="Arial" w:eastAsia="Calibri" w:hAnsi="Arial"/>
          <w:szCs w:val="22"/>
          <w:lang w:eastAsia="en-US"/>
        </w:rPr>
        <w:t>- átvezetéséről gondoskod</w:t>
      </w:r>
      <w:r w:rsidRPr="001B6000">
        <w:rPr>
          <w:rFonts w:ascii="Arial" w:eastAsia="Calibri" w:hAnsi="Arial"/>
          <w:szCs w:val="22"/>
          <w:lang w:eastAsia="en-US"/>
        </w:rPr>
        <w:t>jon.</w:t>
      </w:r>
    </w:p>
    <w:p w14:paraId="2B9B4E3A" w14:textId="77777777" w:rsidR="008166D6" w:rsidRPr="001B6000" w:rsidRDefault="008166D6" w:rsidP="00362F85">
      <w:pPr>
        <w:jc w:val="both"/>
        <w:rPr>
          <w:rFonts w:ascii="Arial" w:eastAsia="Calibri" w:hAnsi="Arial"/>
          <w:szCs w:val="22"/>
          <w:lang w:eastAsia="en-US"/>
        </w:rPr>
      </w:pPr>
    </w:p>
    <w:p w14:paraId="2D6F441D" w14:textId="4273C52F" w:rsidR="00CF7E49" w:rsidRPr="001B6000" w:rsidRDefault="00CF7E49" w:rsidP="00362F85">
      <w:pPr>
        <w:pStyle w:val="Listaszerbekezds"/>
        <w:numPr>
          <w:ilvl w:val="0"/>
          <w:numId w:val="14"/>
        </w:numPr>
        <w:ind w:left="0" w:firstLine="0"/>
        <w:jc w:val="both"/>
        <w:rPr>
          <w:rFonts w:ascii="Arial" w:eastAsia="Calibri" w:hAnsi="Arial"/>
          <w:szCs w:val="22"/>
          <w:lang w:eastAsia="en-US"/>
        </w:rPr>
      </w:pPr>
      <w:r w:rsidRPr="001B6000">
        <w:rPr>
          <w:rFonts w:ascii="Arial" w:hAnsi="Arial"/>
        </w:rPr>
        <w:t>A Társulási tanács engedélyezi az Integrált Nappali Szociális Intézmény számára NEAK támogatásból származó bevétel</w:t>
      </w:r>
      <w:r w:rsidR="003C31B8" w:rsidRPr="001B6000">
        <w:rPr>
          <w:rFonts w:ascii="Arial" w:hAnsi="Arial"/>
        </w:rPr>
        <w:t>é</w:t>
      </w:r>
      <w:r w:rsidRPr="001B6000">
        <w:rPr>
          <w:rFonts w:ascii="Arial" w:hAnsi="Arial"/>
        </w:rPr>
        <w:t xml:space="preserve">ből </w:t>
      </w:r>
      <w:r w:rsidR="003C31B8" w:rsidRPr="001B6000">
        <w:rPr>
          <w:rFonts w:ascii="Arial" w:hAnsi="Arial"/>
        </w:rPr>
        <w:t xml:space="preserve">1.300.000 forint és járulékai </w:t>
      </w:r>
      <w:r w:rsidRPr="001B6000">
        <w:rPr>
          <w:rFonts w:ascii="Arial" w:hAnsi="Arial"/>
        </w:rPr>
        <w:t>személyi juttatások körében meglévő előirányzaton belüli átcsoportosítás</w:t>
      </w:r>
      <w:r w:rsidR="003C31B8" w:rsidRPr="001B6000">
        <w:rPr>
          <w:rFonts w:ascii="Arial" w:hAnsi="Arial"/>
        </w:rPr>
        <w:t>át.</w:t>
      </w:r>
    </w:p>
    <w:p w14:paraId="3247422F" w14:textId="77777777" w:rsidR="003C31B8" w:rsidRPr="001B6000" w:rsidRDefault="003C31B8" w:rsidP="00362F85">
      <w:pPr>
        <w:pStyle w:val="Listaszerbekezds"/>
        <w:ind w:left="0"/>
        <w:jc w:val="both"/>
        <w:rPr>
          <w:rFonts w:ascii="Arial" w:eastAsia="Calibri" w:hAnsi="Arial"/>
          <w:szCs w:val="22"/>
          <w:lang w:eastAsia="en-US"/>
        </w:rPr>
      </w:pPr>
    </w:p>
    <w:p w14:paraId="0014C916" w14:textId="4FCF5801" w:rsidR="008166D6" w:rsidRPr="001B6000" w:rsidRDefault="008166D6" w:rsidP="00362F85">
      <w:pPr>
        <w:pStyle w:val="Listaszerbekezds"/>
        <w:numPr>
          <w:ilvl w:val="0"/>
          <w:numId w:val="14"/>
        </w:numPr>
        <w:ind w:left="0" w:firstLine="0"/>
        <w:jc w:val="both"/>
        <w:rPr>
          <w:rFonts w:ascii="Arial" w:eastAsia="Calibri" w:hAnsi="Arial"/>
          <w:szCs w:val="22"/>
          <w:lang w:eastAsia="en-US"/>
        </w:rPr>
      </w:pPr>
      <w:r w:rsidRPr="001B6000">
        <w:rPr>
          <w:rFonts w:ascii="Arial" w:eastAsia="Calibri" w:hAnsi="Arial"/>
          <w:szCs w:val="22"/>
          <w:lang w:eastAsia="en-US"/>
        </w:rPr>
        <w:t>A</w:t>
      </w:r>
      <w:r w:rsidR="003C31B8" w:rsidRPr="001B6000">
        <w:rPr>
          <w:rFonts w:ascii="Arial" w:eastAsia="Calibri" w:hAnsi="Arial"/>
          <w:szCs w:val="22"/>
          <w:lang w:eastAsia="en-US"/>
        </w:rPr>
        <w:t xml:space="preserve"> Társulási Tanács engedélyezi, hogy az</w:t>
      </w:r>
      <w:r w:rsidRPr="001B6000">
        <w:rPr>
          <w:rFonts w:ascii="Arial" w:eastAsia="Calibri" w:hAnsi="Arial"/>
          <w:szCs w:val="22"/>
          <w:lang w:eastAsia="en-US"/>
        </w:rPr>
        <w:t xml:space="preserve"> intézmények vezetői részére kifizetésre kerülő jutalom bruttó összege, valamint a munkaadókat terhelő járulékok és szociális hozzájárulási adó összege a Társulás „K 513 Tartalékok” kiadási előirányzat terhére </w:t>
      </w:r>
      <w:r w:rsidR="003C31B8" w:rsidRPr="001B6000">
        <w:rPr>
          <w:rFonts w:ascii="Arial" w:eastAsia="Calibri" w:hAnsi="Arial"/>
          <w:szCs w:val="22"/>
          <w:lang w:eastAsia="en-US"/>
        </w:rPr>
        <w:t>az intézmények számára intézmény finanszírozás keretében kifizetésre kerüljön a következők szerint:</w:t>
      </w:r>
    </w:p>
    <w:p w14:paraId="387310F2" w14:textId="77777777" w:rsidR="008166D6" w:rsidRPr="001B6000" w:rsidRDefault="008166D6" w:rsidP="00362F85">
      <w:pPr>
        <w:jc w:val="both"/>
        <w:rPr>
          <w:rFonts w:ascii="Arial" w:eastAsia="Calibri" w:hAnsi="Arial"/>
          <w:szCs w:val="22"/>
          <w:lang w:eastAsia="en-US"/>
        </w:rPr>
      </w:pPr>
    </w:p>
    <w:p w14:paraId="315DDBBC" w14:textId="36A38A48" w:rsidR="008166D6" w:rsidRPr="001B6000" w:rsidRDefault="003C31B8" w:rsidP="008166D6">
      <w:pPr>
        <w:jc w:val="both"/>
        <w:rPr>
          <w:rFonts w:ascii="Arial" w:eastAsia="Calibri" w:hAnsi="Arial"/>
          <w:szCs w:val="22"/>
          <w:lang w:eastAsia="en-US"/>
        </w:rPr>
      </w:pPr>
      <w:r w:rsidRPr="001B6000">
        <w:rPr>
          <w:rFonts w:ascii="Arial" w:eastAsia="Calibri" w:hAnsi="Arial"/>
          <w:szCs w:val="22"/>
          <w:lang w:eastAsia="en-US"/>
        </w:rPr>
        <w:t xml:space="preserve">4.a. </w:t>
      </w:r>
      <w:r w:rsidR="008166D6" w:rsidRPr="001B6000">
        <w:rPr>
          <w:rFonts w:ascii="Arial" w:eastAsia="Calibri" w:hAnsi="Arial"/>
          <w:szCs w:val="22"/>
          <w:lang w:eastAsia="en-US"/>
        </w:rPr>
        <w:t>Az INSZI-nél a „K1 Személyi juttatások” kiadási előirányzata    …. Ft-tal, valamint, a „K2 munkaadókat terhelő járulékok és szociális hozzájárulási adó” kiadási előirányzata …. Ft-tal megemelésre kerül és a „B816 Központi irányítószervi támogatás” bevételi előirányzata …… Ft-tal megemelésre kerül.</w:t>
      </w:r>
    </w:p>
    <w:p w14:paraId="78C3938F" w14:textId="77777777" w:rsidR="008166D6" w:rsidRPr="001B6000" w:rsidRDefault="008166D6" w:rsidP="008166D6">
      <w:pPr>
        <w:jc w:val="both"/>
        <w:rPr>
          <w:rFonts w:ascii="Arial" w:eastAsia="Calibri" w:hAnsi="Arial"/>
          <w:szCs w:val="22"/>
          <w:lang w:eastAsia="en-US"/>
        </w:rPr>
      </w:pPr>
    </w:p>
    <w:p w14:paraId="0200D41B" w14:textId="228D1FB3" w:rsidR="008166D6" w:rsidRPr="001B6000" w:rsidRDefault="003C31B8" w:rsidP="008166D6">
      <w:pPr>
        <w:jc w:val="both"/>
        <w:rPr>
          <w:rFonts w:ascii="Arial" w:eastAsia="Calibri" w:hAnsi="Arial"/>
          <w:szCs w:val="22"/>
          <w:lang w:eastAsia="en-US"/>
        </w:rPr>
      </w:pPr>
      <w:r w:rsidRPr="001B6000">
        <w:rPr>
          <w:rFonts w:ascii="Arial" w:eastAsia="Calibri" w:hAnsi="Arial"/>
          <w:szCs w:val="22"/>
          <w:lang w:eastAsia="en-US"/>
        </w:rPr>
        <w:t xml:space="preserve">4.b. </w:t>
      </w:r>
      <w:r w:rsidR="008166D6" w:rsidRPr="001B6000">
        <w:rPr>
          <w:rFonts w:ascii="Arial" w:eastAsia="Calibri" w:hAnsi="Arial"/>
          <w:szCs w:val="22"/>
          <w:lang w:eastAsia="en-US"/>
        </w:rPr>
        <w:t>A PKSZK-</w:t>
      </w:r>
      <w:proofErr w:type="spellStart"/>
      <w:r w:rsidR="008166D6" w:rsidRPr="001B6000">
        <w:rPr>
          <w:rFonts w:ascii="Arial" w:eastAsia="Calibri" w:hAnsi="Arial"/>
          <w:szCs w:val="22"/>
          <w:lang w:eastAsia="en-US"/>
        </w:rPr>
        <w:t>nál</w:t>
      </w:r>
      <w:proofErr w:type="spellEnd"/>
      <w:r w:rsidR="008166D6" w:rsidRPr="001B6000">
        <w:rPr>
          <w:rFonts w:ascii="Arial" w:eastAsia="Calibri" w:hAnsi="Arial"/>
          <w:szCs w:val="22"/>
          <w:lang w:eastAsia="en-US"/>
        </w:rPr>
        <w:t xml:space="preserve"> a „K1 Személyi juttatások” kiadási előirányzata    …. Ft-tal, valamint a „K2 munkaadókat terhelő járulékok és szociális hozzájárulási adó” kiadási előirányzata …. Ft-tal megemelésre kerül és a „B816 Központi irányítószervi támogatás” bevételi előirányzata …… Ft-tal megemelésre kerül.</w:t>
      </w:r>
    </w:p>
    <w:p w14:paraId="74D5CCB9" w14:textId="77777777" w:rsidR="008166D6" w:rsidRPr="001B6000" w:rsidRDefault="008166D6" w:rsidP="008166D6">
      <w:pPr>
        <w:jc w:val="both"/>
        <w:rPr>
          <w:rFonts w:ascii="Arial" w:eastAsia="Calibri" w:hAnsi="Arial"/>
          <w:szCs w:val="22"/>
          <w:lang w:eastAsia="en-US"/>
        </w:rPr>
      </w:pPr>
    </w:p>
    <w:p w14:paraId="491BC8E6" w14:textId="42383E5E" w:rsidR="008166D6" w:rsidRPr="001B6000" w:rsidRDefault="003C31B8" w:rsidP="008166D6">
      <w:pPr>
        <w:jc w:val="both"/>
        <w:rPr>
          <w:rFonts w:ascii="Arial" w:eastAsia="Calibri" w:hAnsi="Arial"/>
          <w:szCs w:val="22"/>
          <w:lang w:eastAsia="en-US"/>
        </w:rPr>
      </w:pPr>
      <w:r w:rsidRPr="001B6000">
        <w:rPr>
          <w:rFonts w:ascii="Arial" w:eastAsia="Calibri" w:hAnsi="Arial"/>
          <w:szCs w:val="22"/>
          <w:lang w:eastAsia="en-US"/>
        </w:rPr>
        <w:t xml:space="preserve">4.c. </w:t>
      </w:r>
      <w:r w:rsidR="008166D6" w:rsidRPr="001B6000">
        <w:rPr>
          <w:rFonts w:ascii="Arial" w:eastAsia="Calibri" w:hAnsi="Arial"/>
          <w:szCs w:val="22"/>
          <w:lang w:eastAsia="en-US"/>
        </w:rPr>
        <w:t>Az ECSGYK-</w:t>
      </w:r>
      <w:proofErr w:type="spellStart"/>
      <w:r w:rsidR="008166D6" w:rsidRPr="001B6000">
        <w:rPr>
          <w:rFonts w:ascii="Arial" w:eastAsia="Calibri" w:hAnsi="Arial"/>
          <w:szCs w:val="22"/>
          <w:lang w:eastAsia="en-US"/>
        </w:rPr>
        <w:t>nál</w:t>
      </w:r>
      <w:proofErr w:type="spellEnd"/>
      <w:r w:rsidR="008166D6" w:rsidRPr="001B6000">
        <w:rPr>
          <w:rFonts w:ascii="Arial" w:eastAsia="Calibri" w:hAnsi="Arial"/>
          <w:szCs w:val="22"/>
          <w:lang w:eastAsia="en-US"/>
        </w:rPr>
        <w:t xml:space="preserve"> a „K1 Személyi juttatások” kiadási előirányzata    …. Ft-tal, valamint a „K2 munkaadókat terhelő járulékok és szociális hozzájárulási adó” kiadási előirányzata …. Ft-tal megemelésre kerül és a „B816 Központi irányítószervi támogatás” bevételi előirányzata …… Ft-tal megemelésre kerül.</w:t>
      </w:r>
    </w:p>
    <w:p w14:paraId="231AE5BF" w14:textId="77777777" w:rsidR="008166D6" w:rsidRPr="001B6000" w:rsidRDefault="008166D6" w:rsidP="008166D6">
      <w:pPr>
        <w:jc w:val="both"/>
        <w:rPr>
          <w:rFonts w:ascii="Arial" w:eastAsia="Calibri" w:hAnsi="Arial"/>
          <w:szCs w:val="22"/>
          <w:lang w:eastAsia="en-US"/>
        </w:rPr>
      </w:pPr>
    </w:p>
    <w:p w14:paraId="59EC831D" w14:textId="05E1A698" w:rsidR="008166D6" w:rsidRPr="001B6000" w:rsidRDefault="003C31B8" w:rsidP="003C31B8">
      <w:pPr>
        <w:spacing w:after="160" w:line="259" w:lineRule="auto"/>
        <w:jc w:val="both"/>
        <w:rPr>
          <w:rFonts w:ascii="Arial" w:hAnsi="Arial" w:cs="Arial"/>
        </w:rPr>
      </w:pPr>
      <w:r w:rsidRPr="001B6000">
        <w:rPr>
          <w:rFonts w:ascii="Arial" w:hAnsi="Arial"/>
        </w:rPr>
        <w:t>4.d.</w:t>
      </w:r>
      <w:r w:rsidR="008166D6" w:rsidRPr="001B6000">
        <w:rPr>
          <w:rFonts w:ascii="Arial" w:hAnsi="Arial"/>
        </w:rPr>
        <w:t>A munkaadókat terhelő járulékok fedezet</w:t>
      </w:r>
      <w:r w:rsidRPr="001B6000">
        <w:rPr>
          <w:rFonts w:ascii="Arial" w:hAnsi="Arial"/>
        </w:rPr>
        <w:t xml:space="preserve">ének </w:t>
      </w:r>
      <w:r w:rsidR="008166D6" w:rsidRPr="001B6000">
        <w:rPr>
          <w:rFonts w:ascii="Arial" w:hAnsi="Arial"/>
        </w:rPr>
        <w:t>biztosítás</w:t>
      </w:r>
      <w:r w:rsidRPr="001B6000">
        <w:rPr>
          <w:rFonts w:ascii="Arial" w:hAnsi="Arial"/>
        </w:rPr>
        <w:t>ára</w:t>
      </w:r>
      <w:r w:rsidR="008166D6" w:rsidRPr="001B6000">
        <w:rPr>
          <w:rFonts w:ascii="Arial" w:hAnsi="Arial"/>
        </w:rPr>
        <w:t xml:space="preserve"> </w:t>
      </w:r>
      <w:r w:rsidRPr="001B6000">
        <w:rPr>
          <w:rFonts w:ascii="Arial" w:hAnsi="Arial"/>
        </w:rPr>
        <w:t>az</w:t>
      </w:r>
      <w:r w:rsidR="008166D6" w:rsidRPr="001B6000">
        <w:rPr>
          <w:rFonts w:ascii="Arial" w:hAnsi="Arial"/>
        </w:rPr>
        <w:t xml:space="preserve"> INSZI-nél a</w:t>
      </w:r>
      <w:r w:rsidR="008166D6" w:rsidRPr="001B6000">
        <w:rPr>
          <w:rFonts w:ascii="Arial" w:hAnsi="Arial" w:cs="Arial"/>
        </w:rPr>
        <w:t xml:space="preserve"> „K1 Személyi juttatások” kiadási előirányzata és a „B816 Központi irányítószervi támogatás” bevételi előirányzata 2.000.000 Ft-tal lecsökkentésre kerül.  A „K2 </w:t>
      </w:r>
      <w:r w:rsidR="008166D6" w:rsidRPr="001B6000">
        <w:rPr>
          <w:rFonts w:ascii="Arial" w:hAnsi="Arial" w:cs="Arial"/>
        </w:rPr>
        <w:lastRenderedPageBreak/>
        <w:t>Munkaadókat terhelő járulékok és szociális hozzájárulási adó” kiadási előirányzata, valamint a „B816 Központi irányítószervi támogatás” bevételi előirányzata 2.000.000 Ft-tal megemelésre kerül.</w:t>
      </w:r>
    </w:p>
    <w:p w14:paraId="616EC840" w14:textId="43486A87" w:rsidR="008166D6" w:rsidRPr="001B6000" w:rsidRDefault="003C31B8" w:rsidP="008166D6">
      <w:pPr>
        <w:spacing w:after="160" w:line="259" w:lineRule="auto"/>
        <w:jc w:val="both"/>
        <w:rPr>
          <w:rFonts w:ascii="Arial" w:hAnsi="Arial" w:cs="Arial"/>
        </w:rPr>
      </w:pPr>
      <w:r w:rsidRPr="001B6000">
        <w:rPr>
          <w:rFonts w:ascii="Arial" w:hAnsi="Arial" w:cs="Arial"/>
        </w:rPr>
        <w:t xml:space="preserve">4.e. </w:t>
      </w:r>
      <w:r w:rsidR="008166D6" w:rsidRPr="001B6000">
        <w:rPr>
          <w:rFonts w:ascii="Arial" w:hAnsi="Arial" w:cs="Arial"/>
        </w:rPr>
        <w:t xml:space="preserve">A PKSZAK </w:t>
      </w:r>
      <w:r w:rsidRPr="001B6000">
        <w:rPr>
          <w:rFonts w:ascii="Arial" w:hAnsi="Arial" w:cs="Arial"/>
        </w:rPr>
        <w:t>esetében</w:t>
      </w:r>
      <w:r w:rsidR="008166D6" w:rsidRPr="001B6000">
        <w:rPr>
          <w:rFonts w:ascii="Arial" w:hAnsi="Arial" w:cs="Arial"/>
        </w:rPr>
        <w:t xml:space="preserve"> </w:t>
      </w:r>
      <w:r w:rsidR="008166D6" w:rsidRPr="001B6000">
        <w:rPr>
          <w:rFonts w:ascii="Arial" w:hAnsi="Arial"/>
        </w:rPr>
        <w:t>a</w:t>
      </w:r>
      <w:r w:rsidR="008166D6" w:rsidRPr="001B6000">
        <w:rPr>
          <w:rFonts w:ascii="Arial" w:hAnsi="Arial" w:cs="Arial"/>
        </w:rPr>
        <w:t xml:space="preserve"> „K1 Személyi juttatások” kiadási előirányzata és a „B816 Központi irányítószervi támogatás” bevételi előirányzata 500.000 Ft-tal lecsökkentésre kerül.  A „K2 Munkaadókat terhelő járulékok és szociális hozzájárulási adó” kiadási előirányzata, valamint a „B816 Központi irányítószervi támogatás” bevételi előirányzata 500.000 Ft-tal megemelésre kerül.</w:t>
      </w:r>
    </w:p>
    <w:p w14:paraId="13517796" w14:textId="18F56CCF" w:rsidR="008166D6" w:rsidRPr="001B6000" w:rsidRDefault="00362F85" w:rsidP="008166D6">
      <w:pPr>
        <w:spacing w:after="160" w:line="259" w:lineRule="auto"/>
        <w:jc w:val="both"/>
        <w:rPr>
          <w:rFonts w:ascii="Arial" w:eastAsia="Calibri" w:hAnsi="Arial"/>
          <w:szCs w:val="22"/>
          <w:lang w:eastAsia="en-US"/>
        </w:rPr>
      </w:pPr>
      <w:bookmarkStart w:id="3" w:name="_Hlk88041194"/>
      <w:r w:rsidRPr="001B6000">
        <w:rPr>
          <w:rFonts w:ascii="Arial" w:eastAsia="Calibri" w:hAnsi="Arial"/>
          <w:szCs w:val="22"/>
          <w:lang w:eastAsia="en-US"/>
        </w:rPr>
        <w:t>5</w:t>
      </w:r>
      <w:r w:rsidR="003C31B8" w:rsidRPr="001B6000">
        <w:rPr>
          <w:rFonts w:ascii="Arial" w:eastAsia="Calibri" w:hAnsi="Arial"/>
          <w:szCs w:val="22"/>
          <w:lang w:eastAsia="en-US"/>
        </w:rPr>
        <w:t xml:space="preserve">. </w:t>
      </w:r>
      <w:r w:rsidR="008166D6" w:rsidRPr="001B6000">
        <w:rPr>
          <w:rFonts w:ascii="Arial" w:hAnsi="Arial" w:cs="Arial"/>
        </w:rPr>
        <w:t>A</w:t>
      </w:r>
      <w:r w:rsidR="003C31B8" w:rsidRPr="001B6000">
        <w:rPr>
          <w:rFonts w:ascii="Arial" w:hAnsi="Arial" w:cs="Arial"/>
        </w:rPr>
        <w:t xml:space="preserve"> Társulási Tanács a</w:t>
      </w:r>
      <w:r w:rsidR="008166D6" w:rsidRPr="001B6000">
        <w:rPr>
          <w:rFonts w:ascii="Arial" w:hAnsi="Arial" w:cs="Arial"/>
        </w:rPr>
        <w:t xml:space="preserve">z ECSGYK beruházásaihoz szükséges fedezet biztosítása érdekében </w:t>
      </w:r>
      <w:r w:rsidR="003C31B8" w:rsidRPr="001B6000">
        <w:rPr>
          <w:rFonts w:ascii="Arial" w:hAnsi="Arial" w:cs="Arial"/>
        </w:rPr>
        <w:t>úgy dönt,</w:t>
      </w:r>
      <w:r w:rsidR="008166D6" w:rsidRPr="001B6000">
        <w:rPr>
          <w:rFonts w:ascii="Arial" w:eastAsia="Calibri" w:hAnsi="Arial"/>
          <w:szCs w:val="22"/>
          <w:lang w:eastAsia="en-US"/>
        </w:rPr>
        <w:t xml:space="preserve"> hogy az intézmény tárgyévi költségvetésében a „K6 Beruházások” kiadási előirányzatának 4.100.000 Ft-os megemel</w:t>
      </w:r>
      <w:r w:rsidR="003C31B8" w:rsidRPr="001B6000">
        <w:rPr>
          <w:rFonts w:ascii="Arial" w:eastAsia="Calibri" w:hAnsi="Arial"/>
          <w:szCs w:val="22"/>
          <w:lang w:eastAsia="en-US"/>
        </w:rPr>
        <w:t>i</w:t>
      </w:r>
      <w:r w:rsidR="008166D6" w:rsidRPr="001B6000">
        <w:rPr>
          <w:rFonts w:ascii="Arial" w:eastAsia="Calibri" w:hAnsi="Arial"/>
          <w:szCs w:val="22"/>
          <w:lang w:eastAsia="en-US"/>
        </w:rPr>
        <w:t xml:space="preserve"> és a „K3 Dologi kiadások” kiadási előirányzatának 4.100.000 Ft-tal </w:t>
      </w:r>
      <w:bookmarkEnd w:id="3"/>
      <w:r w:rsidRPr="001B6000">
        <w:rPr>
          <w:rFonts w:ascii="Arial" w:eastAsia="Calibri" w:hAnsi="Arial"/>
          <w:szCs w:val="22"/>
          <w:lang w:eastAsia="en-US"/>
        </w:rPr>
        <w:t>csökkenti.</w:t>
      </w:r>
    </w:p>
    <w:p w14:paraId="37657748" w14:textId="2F6E358D" w:rsidR="008166D6" w:rsidRPr="001B6000" w:rsidRDefault="00362F85" w:rsidP="008166D6">
      <w:pPr>
        <w:spacing w:after="160" w:line="259" w:lineRule="auto"/>
        <w:jc w:val="both"/>
        <w:rPr>
          <w:rFonts w:ascii="Arial" w:eastAsia="Calibri" w:hAnsi="Arial"/>
          <w:szCs w:val="22"/>
          <w:lang w:eastAsia="en-US"/>
        </w:rPr>
      </w:pPr>
      <w:r w:rsidRPr="001B6000">
        <w:rPr>
          <w:rFonts w:ascii="Arial" w:eastAsia="Calibri" w:hAnsi="Arial"/>
          <w:szCs w:val="22"/>
          <w:lang w:eastAsia="en-US"/>
        </w:rPr>
        <w:t>6</w:t>
      </w:r>
      <w:r w:rsidR="008166D6" w:rsidRPr="001B6000">
        <w:rPr>
          <w:rFonts w:ascii="Arial" w:eastAsia="Calibri" w:hAnsi="Arial"/>
          <w:szCs w:val="22"/>
          <w:lang w:eastAsia="en-US"/>
        </w:rPr>
        <w:t xml:space="preserve">. </w:t>
      </w:r>
      <w:r w:rsidR="008166D6" w:rsidRPr="001B6000">
        <w:rPr>
          <w:rFonts w:ascii="Arial" w:hAnsi="Arial" w:cs="Arial"/>
        </w:rPr>
        <w:t xml:space="preserve">A </w:t>
      </w:r>
      <w:r w:rsidRPr="001B6000">
        <w:rPr>
          <w:rFonts w:ascii="Arial" w:hAnsi="Arial" w:cs="Arial"/>
        </w:rPr>
        <w:t xml:space="preserve">Társulási Tanács a </w:t>
      </w:r>
      <w:r w:rsidR="008166D6" w:rsidRPr="001B6000">
        <w:rPr>
          <w:rFonts w:ascii="Arial" w:hAnsi="Arial" w:cs="Arial"/>
        </w:rPr>
        <w:t xml:space="preserve">PKSZAK beruházásaihoz és dologi kiadásaihoz szükséges fedezet biztosítása érdekében </w:t>
      </w:r>
      <w:r w:rsidRPr="001B6000">
        <w:rPr>
          <w:rFonts w:ascii="Arial" w:hAnsi="Arial" w:cs="Arial"/>
        </w:rPr>
        <w:t>úgy dönt, hogy az</w:t>
      </w:r>
      <w:r w:rsidR="008166D6" w:rsidRPr="001B6000">
        <w:rPr>
          <w:rFonts w:ascii="Arial" w:eastAsia="Calibri" w:hAnsi="Arial"/>
          <w:szCs w:val="22"/>
          <w:lang w:eastAsia="en-US"/>
        </w:rPr>
        <w:t xml:space="preserve"> intézmény tárgyévi költségvetésében a „B816 Központi irányítószervi támogatás</w:t>
      </w:r>
      <w:r w:rsidR="00C555D9" w:rsidRPr="001B6000">
        <w:rPr>
          <w:rFonts w:ascii="Arial" w:eastAsia="Calibri" w:hAnsi="Arial"/>
          <w:szCs w:val="22"/>
          <w:lang w:eastAsia="en-US"/>
        </w:rPr>
        <w:t>”</w:t>
      </w:r>
      <w:r w:rsidR="008166D6" w:rsidRPr="001B6000">
        <w:rPr>
          <w:rFonts w:ascii="Arial" w:eastAsia="Calibri" w:hAnsi="Arial"/>
          <w:szCs w:val="22"/>
          <w:lang w:eastAsia="en-US"/>
        </w:rPr>
        <w:t xml:space="preserve"> </w:t>
      </w:r>
      <w:r w:rsidR="00C555D9" w:rsidRPr="001B6000">
        <w:rPr>
          <w:rFonts w:ascii="Arial" w:eastAsia="Calibri" w:hAnsi="Arial"/>
          <w:szCs w:val="22"/>
          <w:lang w:eastAsia="en-US"/>
        </w:rPr>
        <w:t>b</w:t>
      </w:r>
      <w:r w:rsidR="008166D6" w:rsidRPr="001B6000">
        <w:rPr>
          <w:rFonts w:ascii="Arial" w:eastAsia="Calibri" w:hAnsi="Arial"/>
          <w:szCs w:val="22"/>
          <w:lang w:eastAsia="en-US"/>
        </w:rPr>
        <w:t>evételi előirányzatának 6.300.000 Ft-tal történő megemelése mellet</w:t>
      </w:r>
      <w:r w:rsidR="00C555D9" w:rsidRPr="001B6000">
        <w:rPr>
          <w:rFonts w:ascii="Arial" w:eastAsia="Calibri" w:hAnsi="Arial"/>
          <w:szCs w:val="22"/>
          <w:lang w:eastAsia="en-US"/>
        </w:rPr>
        <w:t>t</w:t>
      </w:r>
      <w:r w:rsidR="008166D6" w:rsidRPr="001B6000">
        <w:rPr>
          <w:rFonts w:ascii="Arial" w:eastAsia="Calibri" w:hAnsi="Arial"/>
          <w:szCs w:val="22"/>
          <w:lang w:eastAsia="en-US"/>
        </w:rPr>
        <w:t xml:space="preserve"> a „K6 Beruházások” kiadási előirányzatá</w:t>
      </w:r>
      <w:r w:rsidRPr="001B6000">
        <w:rPr>
          <w:rFonts w:ascii="Arial" w:eastAsia="Calibri" w:hAnsi="Arial"/>
          <w:szCs w:val="22"/>
          <w:lang w:eastAsia="en-US"/>
        </w:rPr>
        <w:t>t</w:t>
      </w:r>
      <w:r w:rsidR="008166D6" w:rsidRPr="001B6000">
        <w:rPr>
          <w:rFonts w:ascii="Arial" w:eastAsia="Calibri" w:hAnsi="Arial"/>
          <w:szCs w:val="22"/>
          <w:lang w:eastAsia="en-US"/>
        </w:rPr>
        <w:t xml:space="preserve"> 1.981.500 Ft-</w:t>
      </w:r>
      <w:r w:rsidR="00C555D9" w:rsidRPr="001B6000">
        <w:rPr>
          <w:rFonts w:ascii="Arial" w:eastAsia="Calibri" w:hAnsi="Arial"/>
          <w:szCs w:val="22"/>
          <w:lang w:eastAsia="en-US"/>
        </w:rPr>
        <w:t xml:space="preserve">tal, </w:t>
      </w:r>
      <w:r w:rsidR="008166D6" w:rsidRPr="001B6000">
        <w:rPr>
          <w:rFonts w:ascii="Arial" w:eastAsia="Calibri" w:hAnsi="Arial"/>
          <w:szCs w:val="22"/>
          <w:lang w:eastAsia="en-US"/>
        </w:rPr>
        <w:t>a „K3 Dologi kiadások” kiadási előirányzatá</w:t>
      </w:r>
      <w:r w:rsidRPr="001B6000">
        <w:rPr>
          <w:rFonts w:ascii="Arial" w:eastAsia="Calibri" w:hAnsi="Arial"/>
          <w:szCs w:val="22"/>
          <w:lang w:eastAsia="en-US"/>
        </w:rPr>
        <w:t>t</w:t>
      </w:r>
      <w:r w:rsidR="008166D6" w:rsidRPr="001B6000">
        <w:rPr>
          <w:rFonts w:ascii="Arial" w:eastAsia="Calibri" w:hAnsi="Arial"/>
          <w:szCs w:val="22"/>
          <w:lang w:eastAsia="en-US"/>
        </w:rPr>
        <w:t xml:space="preserve"> 4.318.500 Ft-tal megemel</w:t>
      </w:r>
      <w:r w:rsidRPr="001B6000">
        <w:rPr>
          <w:rFonts w:ascii="Arial" w:eastAsia="Calibri" w:hAnsi="Arial"/>
          <w:szCs w:val="22"/>
          <w:lang w:eastAsia="en-US"/>
        </w:rPr>
        <w:t>i</w:t>
      </w:r>
      <w:r w:rsidR="00C555D9" w:rsidRPr="001B6000">
        <w:rPr>
          <w:rFonts w:ascii="Arial" w:eastAsia="Calibri" w:hAnsi="Arial"/>
          <w:szCs w:val="22"/>
          <w:lang w:eastAsia="en-US"/>
        </w:rPr>
        <w:t>, valamint a Pécsi Többcélú Agglomerációs Társulás tárgyévi költségvetésében a „B16 Egyéb működési célú támogatások bevételei államháztartáson belül” bevételi előirányzatának 6.300.000 Ft-tal történő megemelése mellett a „K915 Központi, irányító szervi támogatás folyósítása” kiadási előirányzatát is 6.300.000 Ft-tal megemeli.</w:t>
      </w:r>
    </w:p>
    <w:p w14:paraId="79AADABB" w14:textId="7AF7805A" w:rsidR="00362F85" w:rsidRPr="008166D6" w:rsidRDefault="00362F85" w:rsidP="00362F85">
      <w:pPr>
        <w:spacing w:after="160" w:line="259" w:lineRule="auto"/>
        <w:jc w:val="both"/>
        <w:rPr>
          <w:rFonts w:ascii="Arial" w:hAnsi="Arial" w:cs="Arial"/>
        </w:rPr>
      </w:pPr>
      <w:r w:rsidRPr="00362F85">
        <w:rPr>
          <w:rFonts w:ascii="Arial" w:eastAsia="Calibri" w:hAnsi="Arial"/>
          <w:szCs w:val="22"/>
          <w:lang w:eastAsia="en-US"/>
        </w:rPr>
        <w:t>7. A Társulási tanács felkéri a</w:t>
      </w:r>
      <w:r w:rsidRPr="00362F85">
        <w:rPr>
          <w:rFonts w:ascii="Arial" w:hAnsi="Arial" w:cs="Arial"/>
        </w:rPr>
        <w:t xml:space="preserve"> </w:t>
      </w:r>
      <w:r w:rsidRPr="008166D6">
        <w:rPr>
          <w:rFonts w:ascii="Arial" w:hAnsi="Arial" w:cs="Arial"/>
        </w:rPr>
        <w:t>Költségvetési és Közgazdasági Főosztály vezetőjét, és az intézményvezetőket, hogy a</w:t>
      </w:r>
      <w:r w:rsidRPr="00362F85">
        <w:rPr>
          <w:rFonts w:ascii="Arial" w:hAnsi="Arial" w:cs="Arial"/>
        </w:rPr>
        <w:t xml:space="preserve"> 3-6 pontokban meghatározott átcsoportosításokat végezzék el, a</w:t>
      </w:r>
      <w:r w:rsidRPr="008166D6">
        <w:rPr>
          <w:rFonts w:ascii="Arial" w:hAnsi="Arial" w:cs="Arial"/>
        </w:rPr>
        <w:t xml:space="preserve"> szükséges intézkedéseket tegyék meg, a kifizetésről gondoskodjanak. </w:t>
      </w:r>
    </w:p>
    <w:p w14:paraId="4A9DCB10" w14:textId="2A961F69" w:rsidR="008166D6" w:rsidRPr="008166D6" w:rsidRDefault="008166D6" w:rsidP="008166D6">
      <w:pPr>
        <w:spacing w:after="160" w:line="259" w:lineRule="auto"/>
        <w:jc w:val="both"/>
        <w:rPr>
          <w:rFonts w:ascii="Arial" w:eastAsia="Calibri" w:hAnsi="Arial"/>
          <w:i/>
          <w:iCs/>
          <w:szCs w:val="22"/>
          <w:lang w:eastAsia="en-US"/>
        </w:rPr>
      </w:pPr>
    </w:p>
    <w:p w14:paraId="3B2C82F4" w14:textId="77777777" w:rsidR="004562F4" w:rsidRPr="002A2861" w:rsidRDefault="004562F4" w:rsidP="002A2861">
      <w:pPr>
        <w:jc w:val="both"/>
        <w:rPr>
          <w:rFonts w:ascii="Arial" w:hAnsi="Arial" w:cs="Arial"/>
        </w:rPr>
      </w:pPr>
    </w:p>
    <w:p w14:paraId="0B5EEC7B" w14:textId="77777777" w:rsidR="00FF60EC" w:rsidRPr="00655FCD" w:rsidRDefault="00FF60EC" w:rsidP="007D43B1">
      <w:pPr>
        <w:pStyle w:val="HJFelel"/>
        <w:ind w:left="0" w:firstLine="0"/>
        <w:rPr>
          <w:rFonts w:cs="Arial"/>
          <w:szCs w:val="24"/>
        </w:rPr>
      </w:pPr>
    </w:p>
    <w:p w14:paraId="53A2E594" w14:textId="5358143D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 w:fullDate="2021-12-31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B20E5F">
            <w:rPr>
              <w:rStyle w:val="Stlus9"/>
            </w:rPr>
            <w:t>2021. december 31.</w:t>
          </w:r>
        </w:sdtContent>
      </w:sdt>
    </w:p>
    <w:p w14:paraId="2B4E2FC4" w14:textId="1FB7DB3C" w:rsidR="00F763DC" w:rsidRPr="00DD3163" w:rsidRDefault="00F763DC" w:rsidP="007D43B1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4" w:name="_Hlk78459647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985618">
            <w:rPr>
              <w:rFonts w:cs="Arial"/>
            </w:rPr>
            <w:t>Pfeffer</w:t>
          </w:r>
          <w:proofErr w:type="spellEnd"/>
          <w:r w:rsidR="00985618">
            <w:rPr>
              <w:rFonts w:cs="Arial"/>
            </w:rPr>
            <w:t xml:space="preserve"> József elnök</w:t>
          </w:r>
          <w:r w:rsidR="00985618">
            <w:rPr>
              <w:rFonts w:cs="Arial"/>
            </w:rPr>
            <w:br/>
            <w:t xml:space="preserve">Dr. </w:t>
          </w:r>
          <w:r w:rsidR="004562F4">
            <w:rPr>
              <w:rFonts w:cs="Arial"/>
            </w:rPr>
            <w:t>Deákné Dr. Pap Krisztina</w:t>
          </w:r>
          <w:r w:rsidR="00985618">
            <w:rPr>
              <w:rFonts w:cs="Arial"/>
            </w:rPr>
            <w:t xml:space="preserve"> főosztályvezető</w:t>
          </w:r>
          <w:r w:rsidR="00985618">
            <w:rPr>
              <w:rFonts w:cs="Arial"/>
            </w:rPr>
            <w:br/>
          </w:r>
        </w:sdtContent>
      </w:sdt>
      <w:bookmarkEnd w:id="4"/>
    </w:p>
    <w:p w14:paraId="718B333D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04399E7B" w14:textId="7F7D3300" w:rsidR="00965DE4" w:rsidRPr="00DD3163" w:rsidRDefault="00965DE4" w:rsidP="00103568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bookmarkStart w:id="5" w:name="_Hlk29546427"/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bookmarkEnd w:id="5"/>
          <w:proofErr w:type="spellStart"/>
          <w:r w:rsidR="00FC322C" w:rsidRPr="00FC322C">
            <w:rPr>
              <w:rFonts w:cs="Arial"/>
              <w:szCs w:val="24"/>
            </w:rPr>
            <w:t>Pfeffer</w:t>
          </w:r>
          <w:proofErr w:type="spellEnd"/>
          <w:r w:rsidR="00FC322C" w:rsidRPr="00FC322C">
            <w:rPr>
              <w:rFonts w:cs="Arial"/>
              <w:szCs w:val="24"/>
            </w:rPr>
            <w:t xml:space="preserve"> József elnök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Osztásné dr. Varga-Pál Viktória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Deákné Dr. Pap Krisztina főosztályvezető</w:t>
          </w:r>
          <w:r w:rsidR="00362F85">
            <w:rPr>
              <w:rFonts w:cs="Arial"/>
              <w:szCs w:val="24"/>
            </w:rPr>
            <w:br/>
            <w:t>Varga Mónika, Új Orsolya, Nagy István intézményvezetők</w:t>
          </w:r>
          <w:r w:rsidR="00FC322C">
            <w:rPr>
              <w:rFonts w:cs="Arial"/>
              <w:szCs w:val="24"/>
            </w:rPr>
            <w:br/>
          </w:r>
          <w:r w:rsidR="00FC322C">
            <w:rPr>
              <w:rFonts w:cs="Arial"/>
              <w:szCs w:val="24"/>
            </w:rPr>
            <w:br/>
          </w:r>
        </w:sdtContent>
      </w:sdt>
    </w:p>
    <w:p w14:paraId="2F410D69" w14:textId="77777777" w:rsidR="00546E7E" w:rsidRDefault="00546E7E" w:rsidP="00546E7E">
      <w:pPr>
        <w:jc w:val="center"/>
        <w:rPr>
          <w:rFonts w:ascii="Arial" w:hAnsi="Arial" w:cs="Arial"/>
        </w:rPr>
      </w:pPr>
    </w:p>
    <w:p w14:paraId="0456A2A1" w14:textId="77777777" w:rsidR="00546E7E" w:rsidRDefault="00546E7E" w:rsidP="00546E7E">
      <w:pPr>
        <w:jc w:val="center"/>
        <w:rPr>
          <w:rFonts w:ascii="Arial" w:hAnsi="Arial" w:cs="Arial"/>
        </w:rPr>
      </w:pPr>
    </w:p>
    <w:p w14:paraId="2D01D1B2" w14:textId="77777777" w:rsidR="00546E7E" w:rsidRDefault="00546E7E" w:rsidP="00546E7E">
      <w:pPr>
        <w:jc w:val="center"/>
        <w:rPr>
          <w:rFonts w:ascii="Arial" w:hAnsi="Arial" w:cs="Arial"/>
        </w:rPr>
      </w:pPr>
    </w:p>
    <w:p w14:paraId="172E600F" w14:textId="77777777" w:rsidR="00546E7E" w:rsidRDefault="00546E7E" w:rsidP="00546E7E">
      <w:pPr>
        <w:rPr>
          <w:rFonts w:ascii="Arial" w:hAnsi="Arial" w:cs="Arial"/>
        </w:rPr>
      </w:pPr>
    </w:p>
    <w:p w14:paraId="6927CF54" w14:textId="77777777" w:rsidR="00546E7E" w:rsidRDefault="00546E7E" w:rsidP="00546E7E">
      <w:pPr>
        <w:rPr>
          <w:rFonts w:ascii="Arial" w:hAnsi="Arial" w:cs="Arial"/>
        </w:rPr>
      </w:pPr>
    </w:p>
    <w:p w14:paraId="3749A5FA" w14:textId="77777777" w:rsidR="00546E7E" w:rsidRDefault="00546E7E" w:rsidP="00546E7E">
      <w:pPr>
        <w:rPr>
          <w:rFonts w:ascii="Arial" w:hAnsi="Arial" w:cs="Arial"/>
        </w:rPr>
      </w:pPr>
    </w:p>
    <w:p w14:paraId="318176C7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0499D" w14:textId="77777777" w:rsidR="00103568" w:rsidRDefault="00103568">
      <w:r>
        <w:separator/>
      </w:r>
    </w:p>
    <w:p w14:paraId="1474BD1E" w14:textId="77777777" w:rsidR="00103568" w:rsidRDefault="00103568"/>
  </w:endnote>
  <w:endnote w:type="continuationSeparator" w:id="0">
    <w:p w14:paraId="3FD27C3B" w14:textId="77777777" w:rsidR="00103568" w:rsidRDefault="00103568">
      <w:r>
        <w:continuationSeparator/>
      </w:r>
    </w:p>
    <w:p w14:paraId="08F4C2F9" w14:textId="77777777" w:rsidR="00103568" w:rsidRDefault="0010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67C92" w14:textId="77777777" w:rsidR="00103568" w:rsidRDefault="00103568">
      <w:r>
        <w:separator/>
      </w:r>
    </w:p>
    <w:p w14:paraId="49D5C36E" w14:textId="77777777" w:rsidR="00103568" w:rsidRDefault="00103568"/>
  </w:footnote>
  <w:footnote w:type="continuationSeparator" w:id="0">
    <w:p w14:paraId="18B9C991" w14:textId="77777777" w:rsidR="00103568" w:rsidRDefault="00103568">
      <w:r>
        <w:continuationSeparator/>
      </w:r>
    </w:p>
    <w:p w14:paraId="2A767CAB" w14:textId="77777777" w:rsidR="00103568" w:rsidRDefault="0010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2A95"/>
    <w:multiLevelType w:val="hybridMultilevel"/>
    <w:tmpl w:val="A68AA42E"/>
    <w:lvl w:ilvl="0" w:tplc="040E000F">
      <w:start w:val="1"/>
      <w:numFmt w:val="decimal"/>
      <w:lvlText w:val="%1."/>
      <w:lvlJc w:val="left"/>
      <w:pPr>
        <w:ind w:left="9008" w:hanging="360"/>
      </w:pPr>
    </w:lvl>
    <w:lvl w:ilvl="1" w:tplc="040E0019" w:tentative="1">
      <w:start w:val="1"/>
      <w:numFmt w:val="lowerLetter"/>
      <w:lvlText w:val="%2."/>
      <w:lvlJc w:val="left"/>
      <w:pPr>
        <w:ind w:left="9728" w:hanging="360"/>
      </w:pPr>
    </w:lvl>
    <w:lvl w:ilvl="2" w:tplc="040E001B" w:tentative="1">
      <w:start w:val="1"/>
      <w:numFmt w:val="lowerRoman"/>
      <w:lvlText w:val="%3."/>
      <w:lvlJc w:val="right"/>
      <w:pPr>
        <w:ind w:left="10448" w:hanging="180"/>
      </w:pPr>
    </w:lvl>
    <w:lvl w:ilvl="3" w:tplc="040E000F" w:tentative="1">
      <w:start w:val="1"/>
      <w:numFmt w:val="decimal"/>
      <w:lvlText w:val="%4."/>
      <w:lvlJc w:val="left"/>
      <w:pPr>
        <w:ind w:left="11168" w:hanging="360"/>
      </w:pPr>
    </w:lvl>
    <w:lvl w:ilvl="4" w:tplc="040E0019" w:tentative="1">
      <w:start w:val="1"/>
      <w:numFmt w:val="lowerLetter"/>
      <w:lvlText w:val="%5."/>
      <w:lvlJc w:val="left"/>
      <w:pPr>
        <w:ind w:left="11888" w:hanging="360"/>
      </w:pPr>
    </w:lvl>
    <w:lvl w:ilvl="5" w:tplc="040E001B" w:tentative="1">
      <w:start w:val="1"/>
      <w:numFmt w:val="lowerRoman"/>
      <w:lvlText w:val="%6."/>
      <w:lvlJc w:val="right"/>
      <w:pPr>
        <w:ind w:left="12608" w:hanging="180"/>
      </w:pPr>
    </w:lvl>
    <w:lvl w:ilvl="6" w:tplc="040E000F" w:tentative="1">
      <w:start w:val="1"/>
      <w:numFmt w:val="decimal"/>
      <w:lvlText w:val="%7."/>
      <w:lvlJc w:val="left"/>
      <w:pPr>
        <w:ind w:left="13328" w:hanging="360"/>
      </w:pPr>
    </w:lvl>
    <w:lvl w:ilvl="7" w:tplc="040E0019" w:tentative="1">
      <w:start w:val="1"/>
      <w:numFmt w:val="lowerLetter"/>
      <w:lvlText w:val="%8."/>
      <w:lvlJc w:val="left"/>
      <w:pPr>
        <w:ind w:left="14048" w:hanging="360"/>
      </w:pPr>
    </w:lvl>
    <w:lvl w:ilvl="8" w:tplc="040E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" w15:restartNumberingAfterBreak="0">
    <w:nsid w:val="08067961"/>
    <w:multiLevelType w:val="hybridMultilevel"/>
    <w:tmpl w:val="8D4E55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53DE0"/>
    <w:multiLevelType w:val="hybridMultilevel"/>
    <w:tmpl w:val="66600B5A"/>
    <w:lvl w:ilvl="0" w:tplc="040E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5A24D1C"/>
    <w:multiLevelType w:val="hybridMultilevel"/>
    <w:tmpl w:val="02BE91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67F7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4807"/>
    <w:rsid w:val="000C7C1B"/>
    <w:rsid w:val="000D2060"/>
    <w:rsid w:val="000D4825"/>
    <w:rsid w:val="000D7BF3"/>
    <w:rsid w:val="000E6209"/>
    <w:rsid w:val="000E620A"/>
    <w:rsid w:val="000E6C1D"/>
    <w:rsid w:val="00100697"/>
    <w:rsid w:val="00103568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B6000"/>
    <w:rsid w:val="001C3DFE"/>
    <w:rsid w:val="001C5B18"/>
    <w:rsid w:val="001D2A05"/>
    <w:rsid w:val="001D4E4D"/>
    <w:rsid w:val="001D5A96"/>
    <w:rsid w:val="001D7F78"/>
    <w:rsid w:val="001E3819"/>
    <w:rsid w:val="001F15E7"/>
    <w:rsid w:val="001F2E13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2861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7CD4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528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2F85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31B8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562F4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1A08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46E7E"/>
    <w:rsid w:val="00552478"/>
    <w:rsid w:val="0055334A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D4A44"/>
    <w:rsid w:val="006E031B"/>
    <w:rsid w:val="006E1366"/>
    <w:rsid w:val="006E4CF5"/>
    <w:rsid w:val="006F2413"/>
    <w:rsid w:val="006F71A4"/>
    <w:rsid w:val="007021ED"/>
    <w:rsid w:val="00712A0C"/>
    <w:rsid w:val="00715B10"/>
    <w:rsid w:val="00721290"/>
    <w:rsid w:val="007227E8"/>
    <w:rsid w:val="00723403"/>
    <w:rsid w:val="00731CBF"/>
    <w:rsid w:val="00743B3B"/>
    <w:rsid w:val="007573D1"/>
    <w:rsid w:val="00760C7A"/>
    <w:rsid w:val="00765486"/>
    <w:rsid w:val="00766044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D43B1"/>
    <w:rsid w:val="007E48FE"/>
    <w:rsid w:val="007F36ED"/>
    <w:rsid w:val="00802505"/>
    <w:rsid w:val="00807F52"/>
    <w:rsid w:val="0081191D"/>
    <w:rsid w:val="008159BA"/>
    <w:rsid w:val="008166D6"/>
    <w:rsid w:val="008224BB"/>
    <w:rsid w:val="008318B6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5618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1393E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4FC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20E5F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8473F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1486"/>
    <w:rsid w:val="00C14A51"/>
    <w:rsid w:val="00C17BAA"/>
    <w:rsid w:val="00C249A5"/>
    <w:rsid w:val="00C36E42"/>
    <w:rsid w:val="00C5187D"/>
    <w:rsid w:val="00C5496D"/>
    <w:rsid w:val="00C555D9"/>
    <w:rsid w:val="00C615F8"/>
    <w:rsid w:val="00C770FD"/>
    <w:rsid w:val="00C776EF"/>
    <w:rsid w:val="00C80DAE"/>
    <w:rsid w:val="00C82821"/>
    <w:rsid w:val="00C945E8"/>
    <w:rsid w:val="00C94A00"/>
    <w:rsid w:val="00CA3E70"/>
    <w:rsid w:val="00CA4FB9"/>
    <w:rsid w:val="00CA7867"/>
    <w:rsid w:val="00CB3FFB"/>
    <w:rsid w:val="00CB4226"/>
    <w:rsid w:val="00CB6AC4"/>
    <w:rsid w:val="00CD3628"/>
    <w:rsid w:val="00CD36CF"/>
    <w:rsid w:val="00CD38D6"/>
    <w:rsid w:val="00CD58EF"/>
    <w:rsid w:val="00CD595F"/>
    <w:rsid w:val="00CD7ED2"/>
    <w:rsid w:val="00CE03CF"/>
    <w:rsid w:val="00CF273A"/>
    <w:rsid w:val="00CF7E49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5A25"/>
    <w:rsid w:val="00D76CF8"/>
    <w:rsid w:val="00D76DB7"/>
    <w:rsid w:val="00D83C75"/>
    <w:rsid w:val="00D84EAA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AD2"/>
    <w:rsid w:val="00E22CDF"/>
    <w:rsid w:val="00E25E55"/>
    <w:rsid w:val="00E27191"/>
    <w:rsid w:val="00E36FC4"/>
    <w:rsid w:val="00E50682"/>
    <w:rsid w:val="00E568A2"/>
    <w:rsid w:val="00E608E0"/>
    <w:rsid w:val="00E64F51"/>
    <w:rsid w:val="00E65F46"/>
    <w:rsid w:val="00E66808"/>
    <w:rsid w:val="00E66E19"/>
    <w:rsid w:val="00E81A17"/>
    <w:rsid w:val="00E94FD8"/>
    <w:rsid w:val="00E95892"/>
    <w:rsid w:val="00EA654D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2663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322C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EEE4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  <w:docPart>
      <w:docPartPr>
        <w:name w:val="E9C640DF5FD64D64AE25F427372BDB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51A579-4C38-4918-9D81-43A8C46178AF}"/>
      </w:docPartPr>
      <w:docPartBody>
        <w:p w:rsidR="000A6569" w:rsidRDefault="00363348" w:rsidP="00363348">
          <w:pPr>
            <w:pStyle w:val="E9C640DF5FD64D64AE25F427372BDBDD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4B79F0AD1981432E82E6F40AC7B75B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5A30C4-E925-492D-A18A-6A3A419D2EBC}"/>
      </w:docPartPr>
      <w:docPartBody>
        <w:p w:rsidR="00C44A06" w:rsidRDefault="007A700F" w:rsidP="007A700F">
          <w:pPr>
            <w:pStyle w:val="4B79F0AD1981432E82E6F40AC7B75BA1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A6569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3348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7A700F"/>
    <w:rsid w:val="0081583F"/>
    <w:rsid w:val="0087031E"/>
    <w:rsid w:val="00873AE1"/>
    <w:rsid w:val="008922F9"/>
    <w:rsid w:val="00942F58"/>
    <w:rsid w:val="0095214B"/>
    <w:rsid w:val="00A41B02"/>
    <w:rsid w:val="00A62D19"/>
    <w:rsid w:val="00AA6377"/>
    <w:rsid w:val="00BB719C"/>
    <w:rsid w:val="00C44A06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A700F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9C640DF5FD64D64AE25F427372BDBDD">
    <w:name w:val="E9C640DF5FD64D64AE25F427372BDBDD"/>
    <w:rsid w:val="00363348"/>
    <w:pPr>
      <w:spacing w:after="160" w:line="259" w:lineRule="auto"/>
    </w:pPr>
  </w:style>
  <w:style w:type="paragraph" w:customStyle="1" w:styleId="4B79F0AD1981432E82E6F40AC7B75BA1">
    <w:name w:val="4B79F0AD1981432E82E6F40AC7B75BA1"/>
    <w:rsid w:val="007A70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08F-A206-4D39-B954-B7DEC27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3</Pages>
  <Words>594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3</cp:revision>
  <cp:lastPrinted>2021-11-19T09:13:00Z</cp:lastPrinted>
  <dcterms:created xsi:type="dcterms:W3CDTF">2021-11-19T10:35:00Z</dcterms:created>
  <dcterms:modified xsi:type="dcterms:W3CDTF">2021-11-19T10:36:00Z</dcterms:modified>
</cp:coreProperties>
</file>