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381AC4F9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</w:t>
          </w:r>
          <w:r w:rsidR="00B2641C">
            <w:rPr>
              <w:rStyle w:val="Stlus11"/>
              <w:rFonts w:cs="Arial"/>
            </w:rPr>
            <w:t>224-64</w:t>
          </w:r>
          <w:r w:rsidR="00602D18">
            <w:rPr>
              <w:rStyle w:val="Stlus11"/>
              <w:rFonts w:cs="Arial"/>
            </w:rPr>
            <w:t>/202</w:t>
          </w:r>
          <w:r w:rsidR="003D4120">
            <w:rPr>
              <w:rStyle w:val="Stlus11"/>
              <w:rFonts w:cs="Arial"/>
            </w:rPr>
            <w:t>2</w:t>
          </w:r>
          <w:r w:rsidR="00B2641C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964D8">
            <w:rPr>
              <w:rStyle w:val="Stlus12"/>
              <w:rFonts w:cs="Arial"/>
            </w:rPr>
            <w:t>A Pécsi Többcélú Agglomerációs Társulás által fenntartott intézmények 202</w:t>
          </w:r>
          <w:r w:rsidR="003D4120">
            <w:rPr>
              <w:rStyle w:val="Stlus12"/>
              <w:rFonts w:cs="Arial"/>
            </w:rPr>
            <w:t>3</w:t>
          </w:r>
          <w:r w:rsidR="00C964D8">
            <w:rPr>
              <w:rStyle w:val="Stlus12"/>
              <w:rFonts w:cs="Arial"/>
            </w:rPr>
            <w:t>. évre áthúzódó, illetve a több év kiadási előirányzatait érintő kötelezettségvállalásainak jóváhagyása</w:t>
          </w:r>
        </w:sdtContent>
      </w:sdt>
      <w:bookmarkEnd w:id="0"/>
    </w:p>
    <w:p w14:paraId="7FE3D626" w14:textId="39F2C56C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391944">
            <w:rPr>
              <w:rStyle w:val="Stlus12"/>
              <w:rFonts w:cs="Arial"/>
            </w:rPr>
            <w:t>3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7DED70E3" w:rsidR="00864F22" w:rsidRPr="004A7522" w:rsidRDefault="003B43B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11-2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3D4120">
            <w:rPr>
              <w:rStyle w:val="Stlus11"/>
              <w:rFonts w:cs="Arial"/>
            </w:rPr>
            <w:t>2022. november 28.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625F086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D41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3B43B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3B43B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3B43B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3B43B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3B43B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3B43B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3B43B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353396A3" w14:textId="06767384" w:rsidR="00A40999" w:rsidRDefault="00A40999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3C5C8826" w14:textId="17F9E0E5" w:rsidR="00CF3105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A</w:t>
      </w:r>
      <w:r w:rsidR="00B815BC">
        <w:rPr>
          <w:rFonts w:ascii="Arial" w:hAnsi="Arial" w:cs="Arial"/>
        </w:rPr>
        <w:t xml:space="preserve"> Pécsi Többcélú Agglomerációs Társulás</w:t>
      </w:r>
      <w:r w:rsidR="00CF3105">
        <w:rPr>
          <w:rFonts w:ascii="Arial" w:hAnsi="Arial" w:cs="Arial"/>
        </w:rPr>
        <w:t xml:space="preserve"> (PTAT)</w:t>
      </w:r>
      <w:r w:rsidR="00B815BC">
        <w:rPr>
          <w:rFonts w:ascii="Arial" w:hAnsi="Arial" w:cs="Arial"/>
        </w:rPr>
        <w:t xml:space="preserve"> által fenntartott </w:t>
      </w:r>
      <w:r w:rsidRPr="00C964D8">
        <w:rPr>
          <w:rFonts w:ascii="Arial" w:hAnsi="Arial" w:cs="Arial"/>
        </w:rPr>
        <w:t>Integrált Nappali Szociális Intézmény</w:t>
      </w:r>
      <w:r w:rsidR="00486698">
        <w:rPr>
          <w:rFonts w:ascii="Arial" w:hAnsi="Arial" w:cs="Arial"/>
        </w:rPr>
        <w:t xml:space="preserve">, </w:t>
      </w:r>
      <w:bookmarkStart w:id="1" w:name="_Hlk88042089"/>
      <w:r w:rsidR="00486698">
        <w:rPr>
          <w:rFonts w:ascii="Arial" w:hAnsi="Arial" w:cs="Arial"/>
        </w:rPr>
        <w:t>az Esztergár Lajos Család-és Gyermekjóléti Szolgálat és Központ</w:t>
      </w:r>
      <w:bookmarkEnd w:id="1"/>
      <w:r w:rsidR="00486698">
        <w:rPr>
          <w:rFonts w:ascii="Arial" w:hAnsi="Arial" w:cs="Arial"/>
        </w:rPr>
        <w:t xml:space="preserve">, valamint a </w:t>
      </w:r>
      <w:bookmarkStart w:id="2" w:name="_Hlk88042170"/>
      <w:r w:rsidR="001D7172" w:rsidRPr="001D7172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2"/>
      <w:r w:rsidRPr="00C964D8">
        <w:rPr>
          <w:rFonts w:ascii="Arial" w:hAnsi="Arial" w:cs="Arial"/>
        </w:rPr>
        <w:t xml:space="preserve">működéséhez kapcsolódó szerződések határozott időre kerültek megkötésre. </w:t>
      </w:r>
    </w:p>
    <w:p w14:paraId="5F8447C0" w14:textId="77777777" w:rsidR="00CF3105" w:rsidRDefault="00CF3105" w:rsidP="00B2641C">
      <w:pPr>
        <w:spacing w:line="360" w:lineRule="auto"/>
        <w:jc w:val="both"/>
        <w:rPr>
          <w:rFonts w:ascii="Arial" w:hAnsi="Arial" w:cs="Arial"/>
        </w:rPr>
      </w:pPr>
    </w:p>
    <w:p w14:paraId="52667623" w14:textId="405D059E" w:rsidR="00C964D8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Több év kiadási előirányzatát terhelő kötelezettséget vállalni az alapvető közszolgáltatások kivételével csak a Társulási Tanács előzetes engedélyével lehet</w:t>
      </w:r>
      <w:r w:rsidR="00CF3105">
        <w:rPr>
          <w:rFonts w:ascii="Arial" w:hAnsi="Arial" w:cs="Arial"/>
        </w:rPr>
        <w:t xml:space="preserve">. A PTAT által fenntartott </w:t>
      </w:r>
      <w:r w:rsidRPr="00C964D8">
        <w:rPr>
          <w:rFonts w:ascii="Arial" w:hAnsi="Arial" w:cs="Arial"/>
        </w:rPr>
        <w:t>intézmény</w:t>
      </w:r>
      <w:r w:rsidR="00CF3105">
        <w:rPr>
          <w:rFonts w:ascii="Arial" w:hAnsi="Arial" w:cs="Arial"/>
        </w:rPr>
        <w:t>ek</w:t>
      </w:r>
      <w:r w:rsidRPr="00C964D8">
        <w:rPr>
          <w:rFonts w:ascii="Arial" w:hAnsi="Arial" w:cs="Arial"/>
        </w:rPr>
        <w:t xml:space="preserve"> működés</w:t>
      </w:r>
      <w:r w:rsidR="00CF3105">
        <w:rPr>
          <w:rFonts w:ascii="Arial" w:hAnsi="Arial" w:cs="Arial"/>
        </w:rPr>
        <w:t>ének</w:t>
      </w:r>
      <w:r w:rsidRPr="00C964D8">
        <w:rPr>
          <w:rFonts w:ascii="Arial" w:hAnsi="Arial" w:cs="Arial"/>
        </w:rPr>
        <w:t xml:space="preserve"> folyamatossága miatt a</w:t>
      </w:r>
      <w:r w:rsidR="00CF3105">
        <w:rPr>
          <w:rFonts w:ascii="Arial" w:hAnsi="Arial" w:cs="Arial"/>
        </w:rPr>
        <w:t xml:space="preserve"> Társulási Tanács jóváhagyása </w:t>
      </w:r>
      <w:r w:rsidRPr="00C964D8">
        <w:rPr>
          <w:rFonts w:ascii="Arial" w:hAnsi="Arial" w:cs="Arial"/>
        </w:rPr>
        <w:t>szükséges</w:t>
      </w:r>
      <w:r w:rsidR="005058B9">
        <w:rPr>
          <w:rFonts w:ascii="Arial" w:hAnsi="Arial" w:cs="Arial"/>
        </w:rPr>
        <w:t xml:space="preserve"> ahhoz, hogy</w:t>
      </w:r>
      <w:r w:rsidR="00CF3105">
        <w:rPr>
          <w:rFonts w:ascii="Arial" w:hAnsi="Arial" w:cs="Arial"/>
        </w:rPr>
        <w:t xml:space="preserve"> az intézmények igazgatói által korábban megkötött, és 202</w:t>
      </w:r>
      <w:r w:rsidR="003D4120">
        <w:rPr>
          <w:rFonts w:ascii="Arial" w:hAnsi="Arial" w:cs="Arial"/>
        </w:rPr>
        <w:t>2</w:t>
      </w:r>
      <w:r w:rsidR="00CF3105">
        <w:rPr>
          <w:rFonts w:ascii="Arial" w:hAnsi="Arial" w:cs="Arial"/>
        </w:rPr>
        <w:t xml:space="preserve">. november 30. napjával vagy azt követően lejáró, </w:t>
      </w:r>
      <w:r w:rsidRPr="00C964D8">
        <w:rPr>
          <w:rFonts w:ascii="Arial" w:hAnsi="Arial" w:cs="Arial"/>
        </w:rPr>
        <w:t>de kizárólag az intézmény</w:t>
      </w:r>
      <w:r w:rsidR="00CF3105">
        <w:rPr>
          <w:rFonts w:ascii="Arial" w:hAnsi="Arial" w:cs="Arial"/>
        </w:rPr>
        <w:t>ek</w:t>
      </w:r>
      <w:r w:rsidRPr="00C964D8">
        <w:rPr>
          <w:rFonts w:ascii="Arial" w:hAnsi="Arial" w:cs="Arial"/>
        </w:rPr>
        <w:t xml:space="preserve"> működéséhez feltétlenül szükséges kötelezettségvállalásokat </w:t>
      </w:r>
      <w:r w:rsidR="00CF3105">
        <w:rPr>
          <w:rFonts w:ascii="Arial" w:hAnsi="Arial" w:cs="Arial"/>
        </w:rPr>
        <w:t xml:space="preserve">az intézmény vezetők </w:t>
      </w:r>
      <w:r w:rsidRPr="00C964D8">
        <w:rPr>
          <w:rFonts w:ascii="Arial" w:hAnsi="Arial" w:cs="Arial"/>
        </w:rPr>
        <w:t>20</w:t>
      </w:r>
      <w:r w:rsidR="00CF3105">
        <w:rPr>
          <w:rFonts w:ascii="Arial" w:hAnsi="Arial" w:cs="Arial"/>
        </w:rPr>
        <w:t>2</w:t>
      </w:r>
      <w:r w:rsidR="003D4120">
        <w:rPr>
          <w:rFonts w:ascii="Arial" w:hAnsi="Arial" w:cs="Arial"/>
        </w:rPr>
        <w:t>2</w:t>
      </w:r>
      <w:r w:rsidRPr="00C964D8">
        <w:rPr>
          <w:rFonts w:ascii="Arial" w:hAnsi="Arial" w:cs="Arial"/>
        </w:rPr>
        <w:t>. december 1. nap</w:t>
      </w:r>
      <w:r w:rsidR="00CF3105">
        <w:rPr>
          <w:rFonts w:ascii="Arial" w:hAnsi="Arial" w:cs="Arial"/>
        </w:rPr>
        <w:t>jától</w:t>
      </w:r>
      <w:r w:rsidRPr="00C964D8">
        <w:rPr>
          <w:rFonts w:ascii="Arial" w:hAnsi="Arial" w:cs="Arial"/>
        </w:rPr>
        <w:t xml:space="preserve"> </w:t>
      </w:r>
      <w:r w:rsidR="000A298E">
        <w:rPr>
          <w:rFonts w:ascii="Arial" w:hAnsi="Arial" w:cs="Arial"/>
        </w:rPr>
        <w:t>a 202</w:t>
      </w:r>
      <w:r w:rsidR="003D4120">
        <w:rPr>
          <w:rFonts w:ascii="Arial" w:hAnsi="Arial" w:cs="Arial"/>
        </w:rPr>
        <w:t>3</w:t>
      </w:r>
      <w:r w:rsidR="000A298E">
        <w:rPr>
          <w:rFonts w:ascii="Arial" w:hAnsi="Arial" w:cs="Arial"/>
        </w:rPr>
        <w:t xml:space="preserve">. évi költségvetés elfogadásáig </w:t>
      </w:r>
      <w:r w:rsidRPr="00C964D8">
        <w:rPr>
          <w:rFonts w:ascii="Arial" w:hAnsi="Arial" w:cs="Arial"/>
        </w:rPr>
        <w:t>megtegy</w:t>
      </w:r>
      <w:r w:rsidR="00CF3105">
        <w:rPr>
          <w:rFonts w:ascii="Arial" w:hAnsi="Arial" w:cs="Arial"/>
        </w:rPr>
        <w:t>ék.</w:t>
      </w:r>
    </w:p>
    <w:p w14:paraId="7CEA0741" w14:textId="77777777" w:rsidR="00CF3105" w:rsidRPr="00C964D8" w:rsidRDefault="00CF3105" w:rsidP="00B2641C">
      <w:pPr>
        <w:spacing w:line="360" w:lineRule="auto"/>
        <w:jc w:val="both"/>
        <w:rPr>
          <w:rFonts w:ascii="Arial" w:hAnsi="Arial" w:cs="Arial"/>
        </w:rPr>
      </w:pPr>
    </w:p>
    <w:p w14:paraId="104BAA97" w14:textId="47B4B5AF" w:rsidR="00C964D8" w:rsidRDefault="00CF3105" w:rsidP="00B264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 1. sz. melléklete tartalmazza </w:t>
      </w:r>
      <w:r w:rsidRPr="00CF3105">
        <w:rPr>
          <w:rFonts w:ascii="Arial" w:hAnsi="Arial" w:cs="Arial"/>
        </w:rPr>
        <w:t>az Esztergár Lajos Család-és Gyermekjóléti Szolgálat és Központ</w:t>
      </w:r>
      <w:r>
        <w:rPr>
          <w:rFonts w:ascii="Arial" w:hAnsi="Arial" w:cs="Arial"/>
        </w:rPr>
        <w:t xml:space="preserve"> lejáró szerződéseinek részletes felsorolását.</w:t>
      </w:r>
      <w:r w:rsidR="003B43B8">
        <w:rPr>
          <w:rFonts w:ascii="Arial" w:hAnsi="Arial" w:cs="Arial"/>
        </w:rPr>
        <w:t xml:space="preserve"> A s</w:t>
      </w:r>
      <w:r w:rsidR="003B43B8" w:rsidRPr="003B43B8">
        <w:rPr>
          <w:rFonts w:ascii="Arial" w:hAnsi="Arial" w:cs="Arial"/>
        </w:rPr>
        <w:t xml:space="preserve">zakmai-, irodaszer- és egyéb üzemeltetési anyagok beszerzése </w:t>
      </w:r>
      <w:r w:rsidR="003B43B8">
        <w:rPr>
          <w:rFonts w:ascii="Arial" w:hAnsi="Arial" w:cs="Arial"/>
        </w:rPr>
        <w:t xml:space="preserve">kötelezettségvállalások esetében </w:t>
      </w:r>
      <w:r w:rsidR="003B43B8" w:rsidRPr="003B43B8">
        <w:rPr>
          <w:rFonts w:ascii="Arial" w:hAnsi="Arial" w:cs="Arial"/>
        </w:rPr>
        <w:t>eseti jelleggel történik az engedélyeztetés.</w:t>
      </w:r>
    </w:p>
    <w:p w14:paraId="2FFDCC8B" w14:textId="77777777" w:rsidR="003B43B8" w:rsidRDefault="003B43B8" w:rsidP="00B2641C">
      <w:pPr>
        <w:spacing w:line="360" w:lineRule="auto"/>
        <w:jc w:val="both"/>
        <w:rPr>
          <w:rFonts w:ascii="Arial" w:hAnsi="Arial" w:cs="Arial"/>
        </w:rPr>
      </w:pPr>
    </w:p>
    <w:p w14:paraId="31FD71A5" w14:textId="2BC14195" w:rsidR="00CF3105" w:rsidRPr="00C964D8" w:rsidRDefault="00CF3105" w:rsidP="00B264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CF3105">
        <w:rPr>
          <w:rFonts w:ascii="Arial" w:hAnsi="Arial" w:cs="Arial"/>
        </w:rPr>
        <w:t xml:space="preserve">előterjesztés </w:t>
      </w:r>
      <w:r>
        <w:rPr>
          <w:rFonts w:ascii="Arial" w:hAnsi="Arial" w:cs="Arial"/>
        </w:rPr>
        <w:t>2</w:t>
      </w:r>
      <w:r w:rsidRPr="00CF3105">
        <w:rPr>
          <w:rFonts w:ascii="Arial" w:hAnsi="Arial" w:cs="Arial"/>
        </w:rPr>
        <w:t xml:space="preserve">. sz. melléklete tartalmazza az </w:t>
      </w:r>
      <w:r>
        <w:rPr>
          <w:rFonts w:ascii="Arial" w:hAnsi="Arial" w:cs="Arial"/>
        </w:rPr>
        <w:t>Integrált Nappali Szociális Intézmény</w:t>
      </w:r>
      <w:r w:rsidRPr="00CF3105">
        <w:rPr>
          <w:rFonts w:ascii="Arial" w:hAnsi="Arial" w:cs="Arial"/>
        </w:rPr>
        <w:t xml:space="preserve"> lejáró szerződéseinek részletes felsorolását</w:t>
      </w:r>
      <w:r w:rsidR="003B43B8">
        <w:rPr>
          <w:rFonts w:ascii="Arial" w:hAnsi="Arial" w:cs="Arial"/>
        </w:rPr>
        <w:t>, melyben a keresetkiegészítésről szóló kötelezettségvállalás időtartama 2022 december 1. és 2023. március 31. közötti.</w:t>
      </w:r>
    </w:p>
    <w:p w14:paraId="35C0B14C" w14:textId="77777777" w:rsidR="003B43B8" w:rsidRDefault="003B43B8" w:rsidP="00B2641C">
      <w:pPr>
        <w:spacing w:line="360" w:lineRule="auto"/>
        <w:jc w:val="both"/>
        <w:rPr>
          <w:rFonts w:ascii="Arial" w:hAnsi="Arial" w:cs="Arial"/>
        </w:rPr>
      </w:pPr>
    </w:p>
    <w:p w14:paraId="6DEB2088" w14:textId="369CBB0D" w:rsidR="00CF3105" w:rsidRPr="00C964D8" w:rsidRDefault="00CF3105" w:rsidP="00B2641C">
      <w:pPr>
        <w:spacing w:line="360" w:lineRule="auto"/>
        <w:jc w:val="both"/>
        <w:rPr>
          <w:rFonts w:ascii="Arial" w:hAnsi="Arial" w:cs="Arial"/>
        </w:rPr>
      </w:pPr>
      <w:r w:rsidRPr="00CF3105">
        <w:rPr>
          <w:rFonts w:ascii="Arial" w:hAnsi="Arial" w:cs="Arial"/>
        </w:rPr>
        <w:t xml:space="preserve">Az előterjesztés </w:t>
      </w:r>
      <w:r>
        <w:rPr>
          <w:rFonts w:ascii="Arial" w:hAnsi="Arial" w:cs="Arial"/>
        </w:rPr>
        <w:t>3</w:t>
      </w:r>
      <w:r w:rsidRPr="00CF3105">
        <w:rPr>
          <w:rFonts w:ascii="Arial" w:hAnsi="Arial" w:cs="Arial"/>
        </w:rPr>
        <w:t>. sz. melléklete tartalmazza a Pécs és Környéke Szociális Alapszolgáltatási és Gyermekjóléti Alapellátási Központ és Családi Bölcsőde Hálózat lejáró szerződéseinek részletes felsorolását.</w:t>
      </w:r>
      <w:r w:rsidR="003B43B8">
        <w:rPr>
          <w:rFonts w:ascii="Arial" w:hAnsi="Arial" w:cs="Arial"/>
        </w:rPr>
        <w:t xml:space="preserve"> </w:t>
      </w:r>
      <w:r w:rsidR="003B43B8" w:rsidRPr="003B43B8">
        <w:rPr>
          <w:rFonts w:ascii="Arial" w:hAnsi="Arial" w:cs="Arial"/>
        </w:rPr>
        <w:t>A PKSZAK étkeztetési szolgálatás vonatkozásában nincs szükség közbeszerzési eljárás</w:t>
      </w:r>
      <w:r w:rsidR="003B43B8">
        <w:rPr>
          <w:rFonts w:ascii="Arial" w:hAnsi="Arial" w:cs="Arial"/>
        </w:rPr>
        <w:t xml:space="preserve">a, </w:t>
      </w:r>
      <w:r w:rsidR="003B43B8" w:rsidRPr="003B43B8">
        <w:rPr>
          <w:rFonts w:ascii="Arial" w:hAnsi="Arial" w:cs="Arial"/>
        </w:rPr>
        <w:t>mert a szerződések értéke a közbeszerzési értékhatáron belül van, ami a 2022. évben nettó 75.245 700 Ft. A családi bölcsőde hálózat</w:t>
      </w:r>
      <w:r w:rsidR="003B43B8">
        <w:rPr>
          <w:rFonts w:ascii="Arial" w:hAnsi="Arial" w:cs="Arial"/>
        </w:rPr>
        <w:t xml:space="preserve"> </w:t>
      </w:r>
      <w:r w:rsidR="003B43B8" w:rsidRPr="003B43B8">
        <w:rPr>
          <w:rFonts w:ascii="Arial" w:hAnsi="Arial" w:cs="Arial"/>
        </w:rPr>
        <w:t xml:space="preserve">által biztosított étkeztetés nem minősül gyermekétkeztetésnek, így arra állami finanszírozás </w:t>
      </w:r>
      <w:r w:rsidR="003B43B8">
        <w:rPr>
          <w:rFonts w:ascii="Arial" w:hAnsi="Arial" w:cs="Arial"/>
        </w:rPr>
        <w:t>nem igényelhető</w:t>
      </w:r>
      <w:r w:rsidR="003B43B8" w:rsidRPr="003B43B8">
        <w:rPr>
          <w:rFonts w:ascii="Arial" w:hAnsi="Arial" w:cs="Arial"/>
        </w:rPr>
        <w:t xml:space="preserve">, a szülők étkezési térítési díjként a vállalkozói szerződésben </w:t>
      </w:r>
      <w:r w:rsidR="003B43B8" w:rsidRPr="003B43B8">
        <w:rPr>
          <w:rFonts w:ascii="Arial" w:hAnsi="Arial" w:cs="Arial"/>
        </w:rPr>
        <w:lastRenderedPageBreak/>
        <w:t>szereplő díjat fizetik. A szociális étkeztetés</w:t>
      </w:r>
      <w:r w:rsidR="003B43B8">
        <w:rPr>
          <w:rFonts w:ascii="Arial" w:hAnsi="Arial" w:cs="Arial"/>
        </w:rPr>
        <w:t xml:space="preserve"> </w:t>
      </w:r>
      <w:r w:rsidR="003B43B8" w:rsidRPr="003B43B8">
        <w:rPr>
          <w:rFonts w:ascii="Arial" w:hAnsi="Arial" w:cs="Arial"/>
        </w:rPr>
        <w:t xml:space="preserve">esetében a fedezetet az állami támogatás, az ellátottak által fizetett térítési díj és az önkormányzatok által az adott szakfeladatra jutó hozzájárulás fedezi. </w:t>
      </w:r>
      <w:r w:rsidR="003B43B8">
        <w:rPr>
          <w:rFonts w:ascii="Arial" w:hAnsi="Arial" w:cs="Arial"/>
        </w:rPr>
        <w:t>A</w:t>
      </w:r>
      <w:r w:rsidR="003B43B8" w:rsidRPr="003B43B8">
        <w:rPr>
          <w:rFonts w:ascii="Arial" w:hAnsi="Arial" w:cs="Arial"/>
        </w:rPr>
        <w:t xml:space="preserve"> szociális étkeztetés kötelező önkormányzati feladat, így a finanszírozás minden évben biztosított. </w:t>
      </w:r>
      <w:r w:rsidR="003B43B8">
        <w:rPr>
          <w:rFonts w:ascii="Arial" w:hAnsi="Arial" w:cs="Arial"/>
        </w:rPr>
        <w:t>A</w:t>
      </w:r>
      <w:r w:rsidR="003B43B8" w:rsidRPr="003B43B8">
        <w:rPr>
          <w:rFonts w:ascii="Arial" w:hAnsi="Arial" w:cs="Arial"/>
        </w:rPr>
        <w:t xml:space="preserve"> szállítói szerződések 2023.</w:t>
      </w:r>
      <w:r w:rsidR="003B43B8">
        <w:rPr>
          <w:rFonts w:ascii="Arial" w:hAnsi="Arial" w:cs="Arial"/>
        </w:rPr>
        <w:t>április 1-jétől</w:t>
      </w:r>
      <w:r w:rsidR="003B43B8" w:rsidRPr="003B43B8">
        <w:rPr>
          <w:rFonts w:ascii="Arial" w:hAnsi="Arial" w:cs="Arial"/>
        </w:rPr>
        <w:t xml:space="preserve"> történő módosítása a térítési díj rendelet módosítását is maga után vonja, így az ellátásért fizetett térítési díjak korrigálására is </w:t>
      </w:r>
      <w:r w:rsidR="003B43B8">
        <w:rPr>
          <w:rFonts w:ascii="Arial" w:hAnsi="Arial" w:cs="Arial"/>
        </w:rPr>
        <w:t>lesz</w:t>
      </w:r>
      <w:r w:rsidR="003B43B8" w:rsidRPr="003B43B8">
        <w:rPr>
          <w:rFonts w:ascii="Arial" w:hAnsi="Arial" w:cs="Arial"/>
        </w:rPr>
        <w:t xml:space="preserve"> lehetőség.  </w:t>
      </w:r>
    </w:p>
    <w:p w14:paraId="330F6F87" w14:textId="5D80A831" w:rsidR="00C964D8" w:rsidRPr="00C964D8" w:rsidRDefault="005058B9" w:rsidP="00B264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szerződések megkötése az intézmények </w:t>
      </w:r>
      <w:r w:rsidR="00C964D8" w:rsidRPr="00C964D8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3D4120">
        <w:rPr>
          <w:rFonts w:ascii="Arial" w:hAnsi="Arial" w:cs="Arial"/>
        </w:rPr>
        <w:t>2</w:t>
      </w:r>
      <w:r w:rsidR="00C964D8" w:rsidRPr="00C964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és 202</w:t>
      </w:r>
      <w:r w:rsidR="003D412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964D8" w:rsidRPr="00C964D8">
        <w:rPr>
          <w:rFonts w:ascii="Arial" w:hAnsi="Arial" w:cs="Arial"/>
        </w:rPr>
        <w:t xml:space="preserve"> évi </w:t>
      </w:r>
      <w:r>
        <w:rPr>
          <w:rFonts w:ascii="Arial" w:hAnsi="Arial" w:cs="Arial"/>
        </w:rPr>
        <w:t>f</w:t>
      </w:r>
      <w:r w:rsidR="00C964D8" w:rsidRPr="00C964D8">
        <w:rPr>
          <w:rFonts w:ascii="Arial" w:hAnsi="Arial" w:cs="Arial"/>
        </w:rPr>
        <w:t>olyamatos és zavartalan működés érdekében feltétlenül szükséges</w:t>
      </w:r>
      <w:r w:rsidR="003B43B8">
        <w:rPr>
          <w:rFonts w:ascii="Arial" w:hAnsi="Arial" w:cs="Arial"/>
        </w:rPr>
        <w:t>ek</w:t>
      </w:r>
      <w:r>
        <w:rPr>
          <w:rFonts w:ascii="Arial" w:hAnsi="Arial" w:cs="Arial"/>
        </w:rPr>
        <w:t>.</w:t>
      </w:r>
    </w:p>
    <w:p w14:paraId="3BB82D59" w14:textId="15E4B192" w:rsidR="006E2F99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Kérem a Tisztelt Társulási Tanácsot, hogy az előterjesztést, valamint a határozati javas-latot szíveskedjék elfogadni.</w:t>
      </w:r>
    </w:p>
    <w:p w14:paraId="48657951" w14:textId="77EBFC61" w:rsidR="006E2F99" w:rsidRDefault="006E2F99" w:rsidP="00B2641C">
      <w:pPr>
        <w:spacing w:line="360" w:lineRule="auto"/>
        <w:jc w:val="both"/>
        <w:rPr>
          <w:rFonts w:ascii="Arial" w:hAnsi="Arial" w:cs="Arial"/>
        </w:rPr>
      </w:pPr>
    </w:p>
    <w:p w14:paraId="333DFAEB" w14:textId="57F58C5A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3D4120">
        <w:rPr>
          <w:rFonts w:ascii="Arial" w:hAnsi="Arial" w:cs="Arial"/>
        </w:rPr>
        <w:t>2022. november 17.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ADE9ECA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Pfeffer József</w:t>
      </w:r>
    </w:p>
    <w:p w14:paraId="397E80A7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3D4120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43B8"/>
    <w:rsid w:val="003B6847"/>
    <w:rsid w:val="003C5FE6"/>
    <w:rsid w:val="003D4120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2641C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64</TotalTime>
  <Pages>3</Pages>
  <Words>432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10</cp:revision>
  <cp:lastPrinted>2015-02-25T09:17:00Z</cp:lastPrinted>
  <dcterms:created xsi:type="dcterms:W3CDTF">2021-11-16T13:22:00Z</dcterms:created>
  <dcterms:modified xsi:type="dcterms:W3CDTF">2022-11-24T08:46:00Z</dcterms:modified>
</cp:coreProperties>
</file>