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17DDDDE6" w:rsidR="00E64F51" w:rsidRPr="00A4311B" w:rsidRDefault="004061B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179102BA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213BF">
        <w:rPr>
          <w:rFonts w:ascii="Arial" w:hAnsi="Arial" w:cs="Arial"/>
          <w:b/>
          <w:u w:val="single"/>
        </w:rPr>
        <w:t>2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101EF1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101EF1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28.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4061B2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bookmarkStart w:id="1" w:name="_Hlk114575464" w:displacedByCustomXml="next"/>
        <w:bookmarkStart w:id="2" w:name="_Hlk114581218" w:displacedByCustomXml="next"/>
        <w:sdt>
          <w:sdtPr>
            <w:rPr>
              <w:b/>
              <w:u w:val="single"/>
            </w:rPr>
            <w:id w:val="978576403"/>
            <w:placeholder>
              <w:docPart w:val="E43509ED68A147B490804F522246D682"/>
            </w:placeholder>
          </w:sdtPr>
          <w:sdtEndPr/>
          <w:sdtContent>
            <w:p w14:paraId="25C5AD61" w14:textId="1E450D8C" w:rsidR="00776470" w:rsidRPr="00776470" w:rsidRDefault="00776470" w:rsidP="00776470">
              <w:pPr>
                <w:pStyle w:val="HJTrzs"/>
                <w:ind w:left="0"/>
                <w:rPr>
                  <w:b/>
                  <w:u w:val="single"/>
                </w:rPr>
              </w:pPr>
              <w:r w:rsidRPr="00776470">
                <w:rPr>
                  <w:b/>
                  <w:u w:val="single"/>
                </w:rPr>
                <w:t xml:space="preserve">Az Integrált Nappali Szociális Intézmény és a </w:t>
              </w:r>
              <w:bookmarkStart w:id="3" w:name="_Hlk120105939"/>
              <w:r w:rsidRPr="00776470">
                <w:rPr>
                  <w:b/>
                  <w:u w:val="single"/>
                </w:rPr>
                <w:t xml:space="preserve">Pécs és Környéke Szociális Alapszolgáltatási és Gyermekjóléti Alapellátási Központ és Családi Bölcsőde Hálózat </w:t>
              </w:r>
              <w:bookmarkEnd w:id="3"/>
              <w:r w:rsidRPr="00776470">
                <w:rPr>
                  <w:b/>
                  <w:u w:val="single"/>
                </w:rPr>
                <w:t>költségvetési előirányzatainak módosítás</w:t>
              </w:r>
              <w:r>
                <w:rPr>
                  <w:b/>
                  <w:u w:val="single"/>
                </w:rPr>
                <w:t>áról</w:t>
              </w:r>
              <w:r w:rsidRPr="00776470">
                <w:rPr>
                  <w:b/>
                  <w:u w:val="single"/>
                </w:rPr>
                <w:t>, személyi juttatások jóváhagyás</w:t>
              </w:r>
              <w:r>
                <w:rPr>
                  <w:b/>
                  <w:u w:val="single"/>
                </w:rPr>
                <w:t>áról</w:t>
              </w:r>
            </w:p>
            <w:p w14:paraId="4AF69DCA" w14:textId="2B993AA8" w:rsidR="00AC49CC" w:rsidRPr="004061B2" w:rsidRDefault="00EF269D" w:rsidP="00AC49CC">
              <w:pPr>
                <w:pStyle w:val="HJTrzs"/>
                <w:ind w:left="0"/>
                <w:rPr>
                  <w:b/>
                  <w:bCs/>
                  <w:u w:val="single"/>
                </w:rPr>
              </w:pPr>
            </w:p>
          </w:sdtContent>
        </w:sdt>
        <w:bookmarkEnd w:id="1" w:displacedByCustomXml="next"/>
      </w:sdtContent>
    </w:sdt>
    <w:bookmarkEnd w:id="2" w:displacedByCustomXml="prev"/>
    <w:p w14:paraId="6E5FF932" w14:textId="77777777" w:rsidR="00984143" w:rsidRDefault="00984143" w:rsidP="00984143">
      <w:pPr>
        <w:jc w:val="both"/>
        <w:rPr>
          <w:rFonts w:ascii="Arial" w:hAnsi="Arial" w:cs="Arial"/>
        </w:rPr>
      </w:pPr>
    </w:p>
    <w:p w14:paraId="275926FB" w14:textId="34B9366B" w:rsidR="005D6160" w:rsidRDefault="00984143" w:rsidP="006E56D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bookmarkStart w:id="4" w:name="_Hlk120105833"/>
      <w:bookmarkStart w:id="5" w:name="_Hlk115421394"/>
      <w:r w:rsidRPr="0031622B">
        <w:rPr>
          <w:rFonts w:ascii="Arial" w:hAnsi="Arial" w:cs="Arial"/>
        </w:rPr>
        <w:t xml:space="preserve">A Társulási Tanács </w:t>
      </w:r>
      <w:r w:rsidR="00776470">
        <w:rPr>
          <w:rFonts w:ascii="Arial" w:hAnsi="Arial" w:cs="Arial"/>
        </w:rPr>
        <w:t>jóváhagyja</w:t>
      </w:r>
      <w:r w:rsidR="0031622B" w:rsidRPr="00BF0E47">
        <w:rPr>
          <w:rFonts w:ascii="Arial" w:hAnsi="Arial" w:cs="Arial"/>
        </w:rPr>
        <w:t xml:space="preserve"> </w:t>
      </w:r>
      <w:r w:rsidR="0031622B">
        <w:rPr>
          <w:rFonts w:ascii="Arial" w:hAnsi="Arial" w:cs="Arial"/>
        </w:rPr>
        <w:t xml:space="preserve">az </w:t>
      </w:r>
      <w:r w:rsidR="00776470">
        <w:rPr>
          <w:rFonts w:ascii="Arial" w:hAnsi="Arial" w:cs="Arial"/>
        </w:rPr>
        <w:t>Integrált Nappali Szociális Intézmény</w:t>
      </w:r>
      <w:r w:rsidR="0031622B">
        <w:rPr>
          <w:rFonts w:ascii="Arial" w:hAnsi="Arial" w:cs="Arial"/>
        </w:rPr>
        <w:t xml:space="preserve"> </w:t>
      </w:r>
      <w:r w:rsidR="00776470">
        <w:rPr>
          <w:rFonts w:ascii="Arial" w:hAnsi="Arial" w:cs="Arial"/>
        </w:rPr>
        <w:t xml:space="preserve">111 fő </w:t>
      </w:r>
      <w:r w:rsidR="0031622B">
        <w:rPr>
          <w:rFonts w:ascii="Arial" w:hAnsi="Arial" w:cs="Arial"/>
        </w:rPr>
        <w:t>alkalmazott</w:t>
      </w:r>
      <w:r w:rsidR="00776470">
        <w:rPr>
          <w:rFonts w:ascii="Arial" w:hAnsi="Arial" w:cs="Arial"/>
        </w:rPr>
        <w:t>ja</w:t>
      </w:r>
      <w:r w:rsidR="0031622B">
        <w:rPr>
          <w:rFonts w:ascii="Arial" w:hAnsi="Arial" w:cs="Arial"/>
        </w:rPr>
        <w:t xml:space="preserve"> számára </w:t>
      </w:r>
      <w:r w:rsidR="000B2B1E">
        <w:rPr>
          <w:rFonts w:ascii="Arial" w:hAnsi="Arial" w:cs="Arial"/>
          <w:b/>
          <w:bCs/>
        </w:rPr>
        <w:t>normatív jutalom</w:t>
      </w:r>
      <w:r w:rsidR="00487631">
        <w:rPr>
          <w:rFonts w:ascii="Arial" w:hAnsi="Arial" w:cs="Arial"/>
        </w:rPr>
        <w:t xml:space="preserve"> kifizetésé</w:t>
      </w:r>
      <w:r w:rsidR="00233ED2">
        <w:rPr>
          <w:rFonts w:ascii="Arial" w:hAnsi="Arial" w:cs="Arial"/>
        </w:rPr>
        <w:t>t</w:t>
      </w:r>
      <w:r w:rsidR="0031622B">
        <w:rPr>
          <w:rFonts w:ascii="Arial" w:hAnsi="Arial" w:cs="Arial"/>
        </w:rPr>
        <w:t xml:space="preserve"> </w:t>
      </w:r>
      <w:r w:rsidR="000B2B1E">
        <w:rPr>
          <w:rFonts w:ascii="Arial" w:hAnsi="Arial" w:cs="Arial"/>
        </w:rPr>
        <w:t>6.303.028</w:t>
      </w:r>
      <w:r w:rsidR="0031622B">
        <w:rPr>
          <w:rFonts w:ascii="Arial" w:hAnsi="Arial" w:cs="Arial"/>
        </w:rPr>
        <w:t xml:space="preserve"> </w:t>
      </w:r>
      <w:r w:rsidR="00F73280">
        <w:rPr>
          <w:rFonts w:ascii="Arial" w:hAnsi="Arial" w:cs="Arial"/>
        </w:rPr>
        <w:t xml:space="preserve">Ft </w:t>
      </w:r>
      <w:r w:rsidR="00776470">
        <w:rPr>
          <w:rFonts w:ascii="Arial" w:hAnsi="Arial" w:cs="Arial"/>
        </w:rPr>
        <w:t>és 819.</w:t>
      </w:r>
      <w:r w:rsidR="000B2B1E">
        <w:rPr>
          <w:rFonts w:ascii="Arial" w:hAnsi="Arial" w:cs="Arial"/>
        </w:rPr>
        <w:t>394</w:t>
      </w:r>
      <w:r w:rsidR="00776470">
        <w:rPr>
          <w:rFonts w:ascii="Arial" w:hAnsi="Arial" w:cs="Arial"/>
        </w:rPr>
        <w:t xml:space="preserve"> </w:t>
      </w:r>
      <w:r w:rsidR="00F73280">
        <w:rPr>
          <w:rFonts w:ascii="Arial" w:hAnsi="Arial" w:cs="Arial"/>
        </w:rPr>
        <w:t>Ft</w:t>
      </w:r>
      <w:r w:rsidR="00776470">
        <w:rPr>
          <w:rFonts w:ascii="Arial" w:hAnsi="Arial" w:cs="Arial"/>
        </w:rPr>
        <w:t xml:space="preserve"> járulék biztosít</w:t>
      </w:r>
      <w:r w:rsidR="00233ED2">
        <w:rPr>
          <w:rFonts w:ascii="Arial" w:hAnsi="Arial" w:cs="Arial"/>
        </w:rPr>
        <w:t>ásával</w:t>
      </w:r>
      <w:r w:rsidR="00776470">
        <w:rPr>
          <w:rFonts w:ascii="Arial" w:hAnsi="Arial" w:cs="Arial"/>
        </w:rPr>
        <w:t xml:space="preserve">, melynek fedezete a </w:t>
      </w:r>
      <w:r w:rsidR="00F73280">
        <w:rPr>
          <w:rFonts w:ascii="Arial" w:hAnsi="Arial" w:cs="Arial"/>
        </w:rPr>
        <w:t>„</w:t>
      </w:r>
      <w:r w:rsidR="00776470">
        <w:rPr>
          <w:rFonts w:ascii="Arial" w:hAnsi="Arial" w:cs="Arial"/>
        </w:rPr>
        <w:t xml:space="preserve">K1103 </w:t>
      </w:r>
      <w:r w:rsidR="00F73280">
        <w:rPr>
          <w:rFonts w:ascii="Arial" w:hAnsi="Arial" w:cs="Arial"/>
        </w:rPr>
        <w:t>C</w:t>
      </w:r>
      <w:r w:rsidR="00776470">
        <w:rPr>
          <w:rFonts w:ascii="Arial" w:hAnsi="Arial" w:cs="Arial"/>
        </w:rPr>
        <w:t>éljuttatás, projektprémium</w:t>
      </w:r>
      <w:r w:rsidR="00F73280">
        <w:rPr>
          <w:rFonts w:ascii="Arial" w:hAnsi="Arial" w:cs="Arial"/>
        </w:rPr>
        <w:t>”</w:t>
      </w:r>
      <w:r w:rsidR="00776470">
        <w:rPr>
          <w:rFonts w:ascii="Arial" w:hAnsi="Arial" w:cs="Arial"/>
        </w:rPr>
        <w:t xml:space="preserve"> </w:t>
      </w:r>
      <w:r w:rsidR="00F73280">
        <w:rPr>
          <w:rFonts w:ascii="Arial" w:hAnsi="Arial" w:cs="Arial"/>
        </w:rPr>
        <w:t>rovat</w:t>
      </w:r>
      <w:r w:rsidR="000B2B1E">
        <w:rPr>
          <w:rFonts w:ascii="Arial" w:hAnsi="Arial" w:cs="Arial"/>
        </w:rPr>
        <w:t>ról</w:t>
      </w:r>
      <w:r w:rsidR="00233ED2">
        <w:rPr>
          <w:rFonts w:ascii="Arial" w:hAnsi="Arial" w:cs="Arial"/>
        </w:rPr>
        <w:t xml:space="preserve"> a</w:t>
      </w:r>
      <w:r w:rsidR="008776A6">
        <w:rPr>
          <w:rFonts w:ascii="Arial" w:hAnsi="Arial" w:cs="Arial"/>
        </w:rPr>
        <w:t xml:space="preserve"> „K1102 Normatív jutalmak” rovatra</w:t>
      </w:r>
      <w:r w:rsidR="000B2B1E">
        <w:rPr>
          <w:rFonts w:ascii="Arial" w:hAnsi="Arial" w:cs="Arial"/>
        </w:rPr>
        <w:t xml:space="preserve"> történő </w:t>
      </w:r>
      <w:bookmarkStart w:id="6" w:name="_Hlk120174019"/>
      <w:r w:rsidR="000B2B1E">
        <w:rPr>
          <w:rFonts w:ascii="Arial" w:hAnsi="Arial" w:cs="Arial"/>
        </w:rPr>
        <w:t>átcsoportosítá</w:t>
      </w:r>
      <w:r w:rsidR="00233ED2">
        <w:rPr>
          <w:rFonts w:ascii="Arial" w:hAnsi="Arial" w:cs="Arial"/>
        </w:rPr>
        <w:t>sával történik</w:t>
      </w:r>
      <w:r w:rsidR="00D43C36">
        <w:rPr>
          <w:rFonts w:ascii="Arial" w:hAnsi="Arial" w:cs="Arial"/>
        </w:rPr>
        <w:t>,</w:t>
      </w:r>
      <w:r w:rsidR="00233ED2">
        <w:rPr>
          <w:rFonts w:ascii="Arial" w:hAnsi="Arial" w:cs="Arial"/>
        </w:rPr>
        <w:t xml:space="preserve"> illetve</w:t>
      </w:r>
      <w:r w:rsidR="00F73280">
        <w:rPr>
          <w:rFonts w:ascii="Arial" w:hAnsi="Arial" w:cs="Arial"/>
        </w:rPr>
        <w:t xml:space="preserve"> „K2 Munkaadókat terhelő járulékok és szociális hozzájárulási adó „rovat</w:t>
      </w:r>
      <w:r w:rsidR="00233ED2">
        <w:rPr>
          <w:rFonts w:ascii="Arial" w:hAnsi="Arial" w:cs="Arial"/>
        </w:rPr>
        <w:t>on</w:t>
      </w:r>
      <w:r w:rsidR="00F73280">
        <w:rPr>
          <w:rFonts w:ascii="Arial" w:hAnsi="Arial" w:cs="Arial"/>
        </w:rPr>
        <w:t xml:space="preserve"> </w:t>
      </w:r>
      <w:r w:rsidR="00776470">
        <w:rPr>
          <w:rFonts w:ascii="Arial" w:hAnsi="Arial" w:cs="Arial"/>
        </w:rPr>
        <w:t>az intézmény költségvetésében rendelkezésre áll</w:t>
      </w:r>
      <w:r w:rsidR="00E66A4A">
        <w:rPr>
          <w:rFonts w:ascii="Arial" w:hAnsi="Arial" w:cs="Arial"/>
        </w:rPr>
        <w:t>.</w:t>
      </w:r>
    </w:p>
    <w:bookmarkEnd w:id="4"/>
    <w:bookmarkEnd w:id="6"/>
    <w:p w14:paraId="3D18A526" w14:textId="77777777" w:rsidR="00776470" w:rsidRDefault="00776470" w:rsidP="00776470">
      <w:pPr>
        <w:pStyle w:val="Listaszerbekezds"/>
        <w:jc w:val="both"/>
        <w:rPr>
          <w:rFonts w:ascii="Arial" w:hAnsi="Arial" w:cs="Arial"/>
        </w:rPr>
      </w:pPr>
    </w:p>
    <w:p w14:paraId="74BBF3A7" w14:textId="7F1A8917" w:rsidR="00A60C60" w:rsidRPr="00A60C60" w:rsidRDefault="00776470" w:rsidP="00EF269D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A60C60">
        <w:rPr>
          <w:rFonts w:ascii="Arial" w:hAnsi="Arial" w:cs="Arial"/>
        </w:rPr>
        <w:t xml:space="preserve">A Társulási Tanács jóváhagyja, hogy az intézményvezető az Integrált Nappali Szociális Intézmény 16 fő </w:t>
      </w:r>
      <w:r w:rsidR="000B2B1E" w:rsidRPr="00A60C60">
        <w:rPr>
          <w:rFonts w:ascii="Arial" w:hAnsi="Arial" w:cs="Arial"/>
        </w:rPr>
        <w:t>dolgozója</w:t>
      </w:r>
      <w:r w:rsidR="00F73280" w:rsidRPr="00A60C60">
        <w:rPr>
          <w:rFonts w:ascii="Arial" w:hAnsi="Arial" w:cs="Arial"/>
        </w:rPr>
        <w:t xml:space="preserve"> részére</w:t>
      </w:r>
      <w:r w:rsidR="000B2B1E" w:rsidRPr="00A60C60">
        <w:rPr>
          <w:rFonts w:ascii="Arial" w:hAnsi="Arial" w:cs="Arial"/>
        </w:rPr>
        <w:t xml:space="preserve"> az otthon szakápolás után járó finanszírozás terhére </w:t>
      </w:r>
      <w:r w:rsidR="00F73280" w:rsidRPr="00A60C60">
        <w:rPr>
          <w:rFonts w:ascii="Arial" w:hAnsi="Arial" w:cs="Arial"/>
        </w:rPr>
        <w:t>1.</w:t>
      </w:r>
      <w:r w:rsidR="000B2B1E" w:rsidRPr="00A60C60">
        <w:rPr>
          <w:rFonts w:ascii="Arial" w:hAnsi="Arial" w:cs="Arial"/>
        </w:rPr>
        <w:t>500.000</w:t>
      </w:r>
      <w:r w:rsidR="00F73280" w:rsidRPr="00A60C60">
        <w:rPr>
          <w:rFonts w:ascii="Arial" w:hAnsi="Arial" w:cs="Arial"/>
        </w:rPr>
        <w:t xml:space="preserve"> Ft</w:t>
      </w:r>
      <w:r w:rsidR="000B2B1E" w:rsidRPr="00A60C60">
        <w:rPr>
          <w:rFonts w:ascii="Arial" w:hAnsi="Arial" w:cs="Arial"/>
        </w:rPr>
        <w:t xml:space="preserve"> </w:t>
      </w:r>
      <w:r w:rsidR="000B2B1E" w:rsidRPr="00A60C60">
        <w:rPr>
          <w:rFonts w:ascii="Arial" w:hAnsi="Arial" w:cs="Arial"/>
          <w:b/>
          <w:bCs/>
        </w:rPr>
        <w:t>normatív jutalmat</w:t>
      </w:r>
      <w:r w:rsidR="000B2B1E" w:rsidRPr="00A60C60">
        <w:rPr>
          <w:rFonts w:ascii="Arial" w:hAnsi="Arial" w:cs="Arial"/>
        </w:rPr>
        <w:t xml:space="preserve"> fizessen ki</w:t>
      </w:r>
      <w:r w:rsidR="00ED5680">
        <w:rPr>
          <w:rFonts w:ascii="Arial" w:hAnsi="Arial" w:cs="Arial"/>
        </w:rPr>
        <w:t xml:space="preserve">, </w:t>
      </w:r>
      <w:r w:rsidR="00E66A4A">
        <w:rPr>
          <w:rFonts w:ascii="Arial" w:hAnsi="Arial" w:cs="Arial"/>
        </w:rPr>
        <w:t>az intézményt terhelő</w:t>
      </w:r>
      <w:r w:rsidR="00ED5680">
        <w:rPr>
          <w:rFonts w:ascii="Arial" w:hAnsi="Arial" w:cs="Arial"/>
        </w:rPr>
        <w:t xml:space="preserve"> </w:t>
      </w:r>
      <w:r w:rsidR="00E66A4A">
        <w:rPr>
          <w:rFonts w:ascii="Arial" w:hAnsi="Arial" w:cs="Arial"/>
        </w:rPr>
        <w:t xml:space="preserve">szociális hozzájárulási adó összege </w:t>
      </w:r>
      <w:r w:rsidR="00ED5680">
        <w:rPr>
          <w:rFonts w:ascii="Arial" w:hAnsi="Arial" w:cs="Arial"/>
        </w:rPr>
        <w:t xml:space="preserve">819.394 Ft. </w:t>
      </w:r>
      <w:r w:rsidR="00A60C60">
        <w:rPr>
          <w:rFonts w:ascii="Arial" w:hAnsi="Arial" w:cs="Arial"/>
        </w:rPr>
        <w:t xml:space="preserve"> </w:t>
      </w:r>
      <w:bookmarkStart w:id="7" w:name="_Hlk120175759"/>
      <w:r w:rsidR="00A60C60" w:rsidRPr="00A60C60">
        <w:rPr>
          <w:rFonts w:ascii="Arial" w:hAnsi="Arial" w:cs="Arial"/>
        </w:rPr>
        <w:t xml:space="preserve">Az előirányzat </w:t>
      </w:r>
      <w:r w:rsidR="00F73280" w:rsidRPr="00A60C60">
        <w:rPr>
          <w:rFonts w:ascii="Arial" w:hAnsi="Arial" w:cs="Arial"/>
        </w:rPr>
        <w:t xml:space="preserve">„K1101 Törvény szerinti illetmények, munkabérek” </w:t>
      </w:r>
      <w:r w:rsidRPr="00A60C60">
        <w:rPr>
          <w:rFonts w:ascii="Arial" w:hAnsi="Arial" w:cs="Arial"/>
        </w:rPr>
        <w:t>kiadásai</w:t>
      </w:r>
      <w:r w:rsidR="00A60C60" w:rsidRPr="00A60C60">
        <w:rPr>
          <w:rFonts w:ascii="Arial" w:hAnsi="Arial" w:cs="Arial"/>
        </w:rPr>
        <w:t xml:space="preserve"> rovatról</w:t>
      </w:r>
      <w:r w:rsidR="00D43C36">
        <w:rPr>
          <w:rFonts w:ascii="Arial" w:hAnsi="Arial" w:cs="Arial"/>
        </w:rPr>
        <w:t>,</w:t>
      </w:r>
      <w:r w:rsidR="008776A6">
        <w:rPr>
          <w:rFonts w:ascii="Arial" w:hAnsi="Arial" w:cs="Arial"/>
        </w:rPr>
        <w:t xml:space="preserve"> a „K1102 Normatív jutalmak” rovatra </w:t>
      </w:r>
      <w:r w:rsidR="00A60C60" w:rsidRPr="00A60C60">
        <w:rPr>
          <w:rFonts w:ascii="Arial" w:hAnsi="Arial" w:cs="Arial"/>
        </w:rPr>
        <w:t>történő átcsoportosítással</w:t>
      </w:r>
      <w:r w:rsidR="008776A6">
        <w:rPr>
          <w:rFonts w:ascii="Arial" w:hAnsi="Arial" w:cs="Arial"/>
        </w:rPr>
        <w:t xml:space="preserve"> oldható meg</w:t>
      </w:r>
      <w:r w:rsidR="00D43C36">
        <w:rPr>
          <w:rFonts w:ascii="Arial" w:hAnsi="Arial" w:cs="Arial"/>
        </w:rPr>
        <w:t>,</w:t>
      </w:r>
      <w:r w:rsidR="008776A6">
        <w:rPr>
          <w:rFonts w:ascii="Arial" w:hAnsi="Arial" w:cs="Arial"/>
        </w:rPr>
        <w:t xml:space="preserve"> illetve</w:t>
      </w:r>
      <w:r w:rsidR="00A60C60" w:rsidRPr="00A60C60">
        <w:rPr>
          <w:rFonts w:ascii="Arial" w:hAnsi="Arial" w:cs="Arial"/>
        </w:rPr>
        <w:t xml:space="preserve"> a „K2 Munkaadókat terhelő járulékok és szociális hozzájárulási ad</w:t>
      </w:r>
      <w:r w:rsidR="00ED5680">
        <w:rPr>
          <w:rFonts w:ascii="Arial" w:hAnsi="Arial" w:cs="Arial"/>
        </w:rPr>
        <w:t>ó”</w:t>
      </w:r>
      <w:r w:rsidR="00A60C60" w:rsidRPr="00A60C60">
        <w:rPr>
          <w:rFonts w:ascii="Arial" w:hAnsi="Arial" w:cs="Arial"/>
        </w:rPr>
        <w:t xml:space="preserve"> </w:t>
      </w:r>
      <w:r w:rsidR="00ED5680">
        <w:rPr>
          <w:rFonts w:ascii="Arial" w:hAnsi="Arial" w:cs="Arial"/>
        </w:rPr>
        <w:t>r</w:t>
      </w:r>
      <w:r w:rsidR="00A60C60" w:rsidRPr="00A60C60">
        <w:rPr>
          <w:rFonts w:ascii="Arial" w:hAnsi="Arial" w:cs="Arial"/>
        </w:rPr>
        <w:t xml:space="preserve">ovatokon az intézmény költségvetésében </w:t>
      </w:r>
      <w:r w:rsidR="00E66A4A">
        <w:rPr>
          <w:rFonts w:ascii="Arial" w:hAnsi="Arial" w:cs="Arial"/>
        </w:rPr>
        <w:t>biztosított.</w:t>
      </w:r>
    </w:p>
    <w:bookmarkEnd w:id="7"/>
    <w:p w14:paraId="4071E5D1" w14:textId="7A1F2347" w:rsidR="00776470" w:rsidRDefault="00776470" w:rsidP="00EF269D">
      <w:pPr>
        <w:jc w:val="both"/>
        <w:rPr>
          <w:rFonts w:ascii="Arial" w:hAnsi="Arial" w:cs="Arial"/>
        </w:rPr>
      </w:pPr>
    </w:p>
    <w:p w14:paraId="7B88E722" w14:textId="6D1C0343" w:rsidR="008776A6" w:rsidRPr="008776A6" w:rsidRDefault="00776470" w:rsidP="00EF269D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bookmarkStart w:id="8" w:name="_Hlk120106456"/>
      <w:r w:rsidRPr="008776A6">
        <w:rPr>
          <w:rFonts w:ascii="Arial" w:hAnsi="Arial" w:cs="Arial"/>
        </w:rPr>
        <w:t xml:space="preserve">A Társulási Tanács jóváhagyja, hogy az intézményvezető az Integrált Nappali Szociális Intézmény alkalmazottai számára </w:t>
      </w:r>
      <w:r w:rsidR="006F3C7D" w:rsidRPr="008776A6">
        <w:rPr>
          <w:rFonts w:ascii="Arial" w:hAnsi="Arial" w:cs="Arial"/>
        </w:rPr>
        <w:t xml:space="preserve">971.042 </w:t>
      </w:r>
      <w:r w:rsidR="00537F66" w:rsidRPr="008776A6">
        <w:rPr>
          <w:rFonts w:ascii="Arial" w:hAnsi="Arial" w:cs="Arial"/>
        </w:rPr>
        <w:t>Ft</w:t>
      </w:r>
      <w:r w:rsidR="006F3C7D" w:rsidRPr="008776A6">
        <w:rPr>
          <w:rFonts w:ascii="Arial" w:hAnsi="Arial" w:cs="Arial"/>
        </w:rPr>
        <w:t xml:space="preserve"> </w:t>
      </w:r>
      <w:r w:rsidRPr="008776A6">
        <w:rPr>
          <w:rFonts w:ascii="Arial" w:hAnsi="Arial" w:cs="Arial"/>
          <w:b/>
          <w:bCs/>
        </w:rPr>
        <w:t>bankszámla költségtérítést</w:t>
      </w:r>
      <w:r w:rsidRPr="008776A6">
        <w:rPr>
          <w:rFonts w:ascii="Arial" w:hAnsi="Arial" w:cs="Arial"/>
        </w:rPr>
        <w:t xml:space="preserve"> biztosítson,</w:t>
      </w:r>
      <w:r w:rsidR="00E66A4A" w:rsidRPr="008776A6">
        <w:rPr>
          <w:rFonts w:ascii="Arial" w:hAnsi="Arial" w:cs="Arial"/>
        </w:rPr>
        <w:t xml:space="preserve"> az intézményt terhelő szociális hozzájárulási adó összege126.235 Ft. Az előirányzat</w:t>
      </w:r>
      <w:r w:rsidR="00537F66" w:rsidRPr="008776A6">
        <w:rPr>
          <w:rFonts w:ascii="Arial" w:hAnsi="Arial" w:cs="Arial"/>
        </w:rPr>
        <w:t>, a</w:t>
      </w:r>
      <w:r w:rsidR="00537F66" w:rsidRPr="00537F66">
        <w:t xml:space="preserve"> </w:t>
      </w:r>
      <w:r w:rsidR="00537F66">
        <w:t>„K</w:t>
      </w:r>
      <w:r w:rsidR="00537F66" w:rsidRPr="008776A6">
        <w:rPr>
          <w:rFonts w:ascii="Arial" w:hAnsi="Arial" w:cs="Arial"/>
        </w:rPr>
        <w:t xml:space="preserve">1101 Törvény szerinti illetmények, munkabérek” kiadásai rovatról </w:t>
      </w:r>
      <w:r w:rsidR="008776A6" w:rsidRPr="008776A6">
        <w:rPr>
          <w:rFonts w:ascii="Arial" w:hAnsi="Arial" w:cs="Arial"/>
        </w:rPr>
        <w:t>„</w:t>
      </w:r>
      <w:r w:rsidR="008776A6" w:rsidRPr="00EF269D">
        <w:rPr>
          <w:rFonts w:ascii="Arial" w:hAnsi="Arial" w:cs="Arial"/>
        </w:rPr>
        <w:t>K11</w:t>
      </w:r>
      <w:r w:rsidR="009213DE" w:rsidRPr="00EF269D">
        <w:rPr>
          <w:rFonts w:ascii="Arial" w:hAnsi="Arial" w:cs="Arial"/>
        </w:rPr>
        <w:t>13</w:t>
      </w:r>
      <w:r w:rsidR="008776A6" w:rsidRPr="00EF269D">
        <w:rPr>
          <w:rFonts w:ascii="Arial" w:hAnsi="Arial" w:cs="Arial"/>
        </w:rPr>
        <w:t xml:space="preserve"> </w:t>
      </w:r>
      <w:r w:rsidR="009213DE" w:rsidRPr="00EF269D">
        <w:rPr>
          <w:rFonts w:ascii="Arial" w:hAnsi="Arial" w:cs="Arial"/>
        </w:rPr>
        <w:t>Foglalkoztatottak egyéb személyi juttatásai</w:t>
      </w:r>
      <w:r w:rsidR="008776A6" w:rsidRPr="00EF269D">
        <w:rPr>
          <w:rFonts w:ascii="Arial" w:hAnsi="Arial" w:cs="Arial"/>
        </w:rPr>
        <w:t>” rovatra történő átcsop</w:t>
      </w:r>
      <w:r w:rsidR="008776A6" w:rsidRPr="008776A6">
        <w:rPr>
          <w:rFonts w:ascii="Arial" w:hAnsi="Arial" w:cs="Arial"/>
        </w:rPr>
        <w:t xml:space="preserve">ortosításával </w:t>
      </w:r>
      <w:r w:rsidR="008776A6">
        <w:rPr>
          <w:rFonts w:ascii="Arial" w:hAnsi="Arial" w:cs="Arial"/>
        </w:rPr>
        <w:t>oldható meg,</w:t>
      </w:r>
      <w:r w:rsidR="008776A6" w:rsidRPr="008776A6">
        <w:rPr>
          <w:rFonts w:ascii="Arial" w:hAnsi="Arial" w:cs="Arial"/>
        </w:rPr>
        <w:t xml:space="preserve"> illetve „K2 Munkaadókat terhelő járulékok és szociális hozzájárulási adó „rovaton az intézmény költségvetésében rendelkezésre áll.</w:t>
      </w:r>
    </w:p>
    <w:p w14:paraId="6A771DA9" w14:textId="79601ADA" w:rsidR="00537F66" w:rsidRDefault="00537F66" w:rsidP="00EF269D">
      <w:pPr>
        <w:jc w:val="both"/>
        <w:rPr>
          <w:rFonts w:ascii="Arial" w:hAnsi="Arial" w:cs="Arial"/>
        </w:rPr>
      </w:pPr>
    </w:p>
    <w:p w14:paraId="76F318D3" w14:textId="670C4BC3" w:rsidR="00537F66" w:rsidRDefault="00537F66" w:rsidP="00537F66">
      <w:pPr>
        <w:rPr>
          <w:rFonts w:ascii="Arial" w:hAnsi="Arial" w:cs="Arial"/>
        </w:rPr>
      </w:pPr>
    </w:p>
    <w:p w14:paraId="1E2ECE65" w14:textId="00230B01" w:rsidR="004869FA" w:rsidRDefault="006F3C7D" w:rsidP="00927C4D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3B174C">
        <w:rPr>
          <w:rFonts w:ascii="Arial" w:hAnsi="Arial" w:cs="Arial"/>
        </w:rPr>
        <w:t xml:space="preserve"> </w:t>
      </w:r>
      <w:bookmarkEnd w:id="8"/>
      <w:r w:rsidR="004869FA" w:rsidRPr="003B174C">
        <w:rPr>
          <w:rFonts w:ascii="Arial" w:hAnsi="Arial" w:cs="Arial"/>
        </w:rPr>
        <w:t xml:space="preserve">A Társulási Tanács jóváhagyja, hogy a </w:t>
      </w:r>
      <w:bookmarkStart w:id="9" w:name="_Hlk120106655"/>
      <w:r w:rsidR="004869FA" w:rsidRPr="003B17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9"/>
      <w:r w:rsidR="004869FA" w:rsidRPr="003B174C">
        <w:rPr>
          <w:rFonts w:ascii="Arial" w:hAnsi="Arial" w:cs="Arial"/>
        </w:rPr>
        <w:t>munkavállalói</w:t>
      </w:r>
      <w:r w:rsidR="00E66A4A" w:rsidRPr="003B174C">
        <w:rPr>
          <w:rFonts w:ascii="Arial" w:hAnsi="Arial" w:cs="Arial"/>
        </w:rPr>
        <w:t xml:space="preserve"> </w:t>
      </w:r>
      <w:r w:rsidR="004869FA" w:rsidRPr="003B174C">
        <w:rPr>
          <w:rFonts w:ascii="Arial" w:hAnsi="Arial" w:cs="Arial"/>
        </w:rPr>
        <w:t xml:space="preserve">számára </w:t>
      </w:r>
      <w:r w:rsidR="00E66A4A" w:rsidRPr="003B174C">
        <w:rPr>
          <w:rFonts w:ascii="Arial" w:hAnsi="Arial" w:cs="Arial"/>
          <w:b/>
          <w:bCs/>
        </w:rPr>
        <w:t xml:space="preserve">normatív jutalmat kifizetésére </w:t>
      </w:r>
      <w:r w:rsidR="004869FA" w:rsidRPr="003B174C">
        <w:rPr>
          <w:rFonts w:ascii="Arial" w:hAnsi="Arial" w:cs="Arial"/>
        </w:rPr>
        <w:t xml:space="preserve">6.807.740 </w:t>
      </w:r>
      <w:r w:rsidR="00E66A4A" w:rsidRPr="003B174C">
        <w:rPr>
          <w:rFonts w:ascii="Arial" w:hAnsi="Arial" w:cs="Arial"/>
        </w:rPr>
        <w:t>Ft</w:t>
      </w:r>
      <w:r w:rsidR="001E7F91" w:rsidRPr="003B174C">
        <w:rPr>
          <w:rFonts w:ascii="Arial" w:hAnsi="Arial" w:cs="Arial"/>
        </w:rPr>
        <w:t>-ot</w:t>
      </w:r>
      <w:r w:rsidR="00E66A4A" w:rsidRPr="003B174C">
        <w:rPr>
          <w:rFonts w:ascii="Arial" w:hAnsi="Arial" w:cs="Arial"/>
        </w:rPr>
        <w:t xml:space="preserve"> </w:t>
      </w:r>
      <w:r w:rsidR="004869FA" w:rsidRPr="003B174C">
        <w:rPr>
          <w:rFonts w:ascii="Arial" w:hAnsi="Arial" w:cs="Arial"/>
        </w:rPr>
        <w:t>biztosítson</w:t>
      </w:r>
      <w:r w:rsidR="004F5815">
        <w:rPr>
          <w:rFonts w:ascii="Arial" w:hAnsi="Arial" w:cs="Arial"/>
        </w:rPr>
        <w:t>. A</w:t>
      </w:r>
      <w:r w:rsidR="001E7F91" w:rsidRPr="003B174C">
        <w:rPr>
          <w:rFonts w:ascii="Arial" w:hAnsi="Arial" w:cs="Arial"/>
        </w:rPr>
        <w:t>z intézményt terhelő szociális hozzájárulási adó összege 885.006 Ft.  A kifizetéshez szükséges</w:t>
      </w:r>
      <w:r w:rsidR="004869FA" w:rsidRPr="003B174C">
        <w:rPr>
          <w:rFonts w:ascii="Arial" w:hAnsi="Arial" w:cs="Arial"/>
        </w:rPr>
        <w:t xml:space="preserve"> fedezet</w:t>
      </w:r>
      <w:r w:rsidR="001E7F91" w:rsidRPr="003B174C">
        <w:rPr>
          <w:rFonts w:ascii="Arial" w:hAnsi="Arial" w:cs="Arial"/>
        </w:rPr>
        <w:t xml:space="preserve"> </w:t>
      </w:r>
      <w:r w:rsidR="004869FA" w:rsidRPr="003B174C">
        <w:rPr>
          <w:rFonts w:ascii="Arial" w:hAnsi="Arial" w:cs="Arial"/>
        </w:rPr>
        <w:t xml:space="preserve">a </w:t>
      </w:r>
      <w:r w:rsidR="001E7F91" w:rsidRPr="003B174C">
        <w:rPr>
          <w:rFonts w:ascii="Arial" w:hAnsi="Arial" w:cs="Arial"/>
        </w:rPr>
        <w:t>„</w:t>
      </w:r>
      <w:r w:rsidR="004869FA" w:rsidRPr="003B174C">
        <w:rPr>
          <w:rFonts w:ascii="Arial" w:hAnsi="Arial" w:cs="Arial"/>
        </w:rPr>
        <w:t>K1101 Törvény szerinti illetmények, munkabérek</w:t>
      </w:r>
      <w:r w:rsidR="005256FA" w:rsidRPr="003B174C">
        <w:rPr>
          <w:rFonts w:ascii="Arial" w:hAnsi="Arial" w:cs="Arial"/>
        </w:rPr>
        <w:t>”</w:t>
      </w:r>
      <w:r w:rsidR="004869FA" w:rsidRPr="003B174C">
        <w:rPr>
          <w:rFonts w:ascii="Arial" w:hAnsi="Arial" w:cs="Arial"/>
        </w:rPr>
        <w:t xml:space="preserve"> </w:t>
      </w:r>
      <w:r w:rsidR="001E7F91" w:rsidRPr="003B174C">
        <w:rPr>
          <w:rFonts w:ascii="Arial" w:hAnsi="Arial" w:cs="Arial"/>
        </w:rPr>
        <w:t>rovatról</w:t>
      </w:r>
      <w:r w:rsidR="005256FA" w:rsidRPr="003B174C">
        <w:rPr>
          <w:rFonts w:ascii="Arial" w:hAnsi="Arial" w:cs="Arial"/>
        </w:rPr>
        <w:t xml:space="preserve"> történő </w:t>
      </w:r>
      <w:r w:rsidR="004869FA" w:rsidRPr="003B174C">
        <w:rPr>
          <w:rFonts w:ascii="Arial" w:hAnsi="Arial" w:cs="Arial"/>
        </w:rPr>
        <w:t xml:space="preserve">4.925.286 </w:t>
      </w:r>
      <w:r w:rsidR="001E7F91" w:rsidRPr="003B174C">
        <w:rPr>
          <w:rFonts w:ascii="Arial" w:hAnsi="Arial" w:cs="Arial"/>
        </w:rPr>
        <w:t>Ft</w:t>
      </w:r>
      <w:r w:rsidR="005256FA" w:rsidRPr="003B174C">
        <w:rPr>
          <w:rFonts w:ascii="Arial" w:hAnsi="Arial" w:cs="Arial"/>
        </w:rPr>
        <w:t>,</w:t>
      </w:r>
      <w:r w:rsidR="004869FA" w:rsidRPr="003B174C">
        <w:rPr>
          <w:rFonts w:ascii="Arial" w:hAnsi="Arial" w:cs="Arial"/>
        </w:rPr>
        <w:t xml:space="preserve"> a </w:t>
      </w:r>
      <w:r w:rsidR="005256FA" w:rsidRPr="003B174C">
        <w:rPr>
          <w:rFonts w:ascii="Arial" w:hAnsi="Arial" w:cs="Arial"/>
        </w:rPr>
        <w:t>„</w:t>
      </w:r>
      <w:r w:rsidR="004869FA" w:rsidRPr="003B174C">
        <w:rPr>
          <w:rFonts w:ascii="Arial" w:hAnsi="Arial" w:cs="Arial"/>
        </w:rPr>
        <w:t xml:space="preserve">K1103 Céljuttatás, projektprémium </w:t>
      </w:r>
      <w:r w:rsidR="005256FA" w:rsidRPr="003B174C">
        <w:rPr>
          <w:rFonts w:ascii="Arial" w:hAnsi="Arial" w:cs="Arial"/>
        </w:rPr>
        <w:t>rovatról</w:t>
      </w:r>
      <w:r w:rsidR="003B174C" w:rsidRPr="003B174C">
        <w:rPr>
          <w:rFonts w:ascii="Arial" w:hAnsi="Arial" w:cs="Arial"/>
        </w:rPr>
        <w:t xml:space="preserve"> történő</w:t>
      </w:r>
      <w:r w:rsidR="005256FA" w:rsidRPr="003B174C">
        <w:rPr>
          <w:rFonts w:ascii="Arial" w:hAnsi="Arial" w:cs="Arial"/>
        </w:rPr>
        <w:t xml:space="preserve"> </w:t>
      </w:r>
      <w:r w:rsidR="004869FA" w:rsidRPr="003B174C">
        <w:rPr>
          <w:rFonts w:ascii="Arial" w:hAnsi="Arial" w:cs="Arial"/>
        </w:rPr>
        <w:t xml:space="preserve">1.882.454 </w:t>
      </w:r>
      <w:r w:rsidR="003B174C">
        <w:rPr>
          <w:rFonts w:ascii="Arial" w:hAnsi="Arial" w:cs="Arial"/>
        </w:rPr>
        <w:t xml:space="preserve">Ft </w:t>
      </w:r>
      <w:r w:rsidR="008776A6">
        <w:rPr>
          <w:rFonts w:ascii="Arial" w:hAnsi="Arial" w:cs="Arial"/>
        </w:rPr>
        <w:t xml:space="preserve">a „K1102 Normatív jutalmak” rovatra történő </w:t>
      </w:r>
      <w:r w:rsidR="005256FA" w:rsidRPr="003B174C">
        <w:rPr>
          <w:rFonts w:ascii="Arial" w:hAnsi="Arial" w:cs="Arial"/>
        </w:rPr>
        <w:t>átcsoportosításával biztosítható.</w:t>
      </w:r>
      <w:r w:rsidR="001174D1" w:rsidRPr="003B174C">
        <w:rPr>
          <w:rFonts w:ascii="Arial" w:hAnsi="Arial" w:cs="Arial"/>
        </w:rPr>
        <w:t xml:space="preserve"> </w:t>
      </w:r>
      <w:r w:rsidR="005256FA" w:rsidRPr="003B174C">
        <w:rPr>
          <w:rFonts w:ascii="Arial" w:hAnsi="Arial" w:cs="Arial"/>
        </w:rPr>
        <w:t>A szociális hozzájárulási adó összege</w:t>
      </w:r>
      <w:r w:rsidR="001174D1" w:rsidRPr="003B174C">
        <w:rPr>
          <w:rFonts w:ascii="Arial" w:hAnsi="Arial" w:cs="Arial"/>
        </w:rPr>
        <w:t xml:space="preserve"> a </w:t>
      </w:r>
      <w:r w:rsidR="004F5815">
        <w:rPr>
          <w:rFonts w:ascii="Arial" w:hAnsi="Arial" w:cs="Arial"/>
        </w:rPr>
        <w:t>„</w:t>
      </w:r>
      <w:r w:rsidR="001174D1" w:rsidRPr="003B174C">
        <w:rPr>
          <w:rFonts w:ascii="Arial" w:hAnsi="Arial" w:cs="Arial"/>
        </w:rPr>
        <w:t>K1101 Törvény szerinti illetmények, munkabérek</w:t>
      </w:r>
      <w:r w:rsidR="005256FA" w:rsidRPr="003B174C">
        <w:rPr>
          <w:rFonts w:ascii="Arial" w:hAnsi="Arial" w:cs="Arial"/>
        </w:rPr>
        <w:t>”</w:t>
      </w:r>
      <w:r w:rsidR="001174D1" w:rsidRPr="003B174C">
        <w:rPr>
          <w:rFonts w:ascii="Arial" w:hAnsi="Arial" w:cs="Arial"/>
        </w:rPr>
        <w:t xml:space="preserve"> </w:t>
      </w:r>
      <w:r w:rsidR="005256FA" w:rsidRPr="003B174C">
        <w:rPr>
          <w:rFonts w:ascii="Arial" w:hAnsi="Arial" w:cs="Arial"/>
        </w:rPr>
        <w:t xml:space="preserve">rovatról </w:t>
      </w:r>
      <w:r w:rsidR="001174D1" w:rsidRPr="003B174C">
        <w:rPr>
          <w:rFonts w:ascii="Arial" w:hAnsi="Arial" w:cs="Arial"/>
        </w:rPr>
        <w:t xml:space="preserve">a </w:t>
      </w:r>
      <w:r w:rsidR="005256FA" w:rsidRPr="003B174C">
        <w:rPr>
          <w:rFonts w:ascii="Arial" w:hAnsi="Arial" w:cs="Arial"/>
        </w:rPr>
        <w:t>„</w:t>
      </w:r>
      <w:r w:rsidR="001174D1" w:rsidRPr="003B174C">
        <w:rPr>
          <w:rFonts w:ascii="Arial" w:hAnsi="Arial" w:cs="Arial"/>
        </w:rPr>
        <w:t xml:space="preserve">K2 Munkaadót terhelő járulékok és szociális hozzájárulási adó </w:t>
      </w:r>
      <w:r w:rsidR="005256FA" w:rsidRPr="003B174C">
        <w:rPr>
          <w:rFonts w:ascii="Arial" w:hAnsi="Arial" w:cs="Arial"/>
        </w:rPr>
        <w:t>rovat</w:t>
      </w:r>
      <w:r w:rsidR="003B174C">
        <w:rPr>
          <w:rFonts w:ascii="Arial" w:hAnsi="Arial" w:cs="Arial"/>
        </w:rPr>
        <w:t xml:space="preserve">ra történő átvezetéssel </w:t>
      </w:r>
      <w:r w:rsidR="004F5815">
        <w:rPr>
          <w:rFonts w:ascii="Arial" w:hAnsi="Arial" w:cs="Arial"/>
        </w:rPr>
        <w:t>biztosított.</w:t>
      </w:r>
    </w:p>
    <w:p w14:paraId="4320D2C3" w14:textId="6844FF11" w:rsidR="004F5815" w:rsidRDefault="004F5815" w:rsidP="004F5815">
      <w:pPr>
        <w:jc w:val="both"/>
        <w:rPr>
          <w:rFonts w:ascii="Arial" w:hAnsi="Arial" w:cs="Arial"/>
        </w:rPr>
      </w:pPr>
    </w:p>
    <w:p w14:paraId="39FA22A4" w14:textId="77777777" w:rsidR="004F5815" w:rsidRPr="004F5815" w:rsidRDefault="004F5815" w:rsidP="004F5815">
      <w:pPr>
        <w:jc w:val="both"/>
        <w:rPr>
          <w:rFonts w:ascii="Arial" w:hAnsi="Arial" w:cs="Arial"/>
        </w:rPr>
      </w:pPr>
    </w:p>
    <w:p w14:paraId="772F4396" w14:textId="5B69E1AE" w:rsidR="001174D1" w:rsidRDefault="001174D1" w:rsidP="009E08C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1174D1">
        <w:rPr>
          <w:rFonts w:ascii="Arial" w:hAnsi="Arial" w:cs="Arial"/>
        </w:rPr>
        <w:lastRenderedPageBreak/>
        <w:t xml:space="preserve">A Társulási Tanács jóváhagyja, hogy az intézményvezető a Pécs és Környéke Szociális Alapszolgáltatási és Gyermekjóléti Alapellátási Központ és Családi Bölcsőde Hálózat munkavállalói számára </w:t>
      </w:r>
      <w:r w:rsidRPr="001174D1">
        <w:rPr>
          <w:rFonts w:ascii="Arial" w:hAnsi="Arial" w:cs="Arial"/>
          <w:b/>
          <w:bCs/>
        </w:rPr>
        <w:t>bankszámla költségtérítést</w:t>
      </w:r>
      <w:r w:rsidRPr="001174D1">
        <w:rPr>
          <w:rFonts w:ascii="Arial" w:hAnsi="Arial" w:cs="Arial"/>
        </w:rPr>
        <w:t xml:space="preserve"> biztosítson</w:t>
      </w:r>
      <w:r w:rsidR="004F5815">
        <w:rPr>
          <w:rFonts w:ascii="Arial" w:hAnsi="Arial" w:cs="Arial"/>
        </w:rPr>
        <w:t xml:space="preserve"> 538.728 Ft összegben. A munkáltatót terhelő szociális hozzájárulási adó összege 70.035 Ft.  </w:t>
      </w:r>
      <w:r w:rsidRPr="001174D1">
        <w:rPr>
          <w:rFonts w:ascii="Arial" w:hAnsi="Arial" w:cs="Arial"/>
        </w:rPr>
        <w:t xml:space="preserve"> </w:t>
      </w:r>
      <w:r w:rsidR="004F5815">
        <w:rPr>
          <w:rFonts w:ascii="Arial" w:hAnsi="Arial" w:cs="Arial"/>
        </w:rPr>
        <w:t xml:space="preserve">Mindkét rovaton az előirányzat </w:t>
      </w:r>
      <w:r w:rsidRPr="001174D1">
        <w:rPr>
          <w:rFonts w:ascii="Arial" w:hAnsi="Arial" w:cs="Arial"/>
        </w:rPr>
        <w:t>a</w:t>
      </w:r>
      <w:r w:rsidR="004F5815">
        <w:rPr>
          <w:rFonts w:ascii="Arial" w:hAnsi="Arial" w:cs="Arial"/>
        </w:rPr>
        <w:t>”</w:t>
      </w:r>
      <w:r w:rsidRPr="001174D1">
        <w:rPr>
          <w:rFonts w:ascii="Arial" w:hAnsi="Arial" w:cs="Arial"/>
        </w:rPr>
        <w:t xml:space="preserve"> K1101 Törvény szerinti illetmények, munkabérek</w:t>
      </w:r>
      <w:r w:rsidR="004F5815">
        <w:rPr>
          <w:rFonts w:ascii="Arial" w:hAnsi="Arial" w:cs="Arial"/>
        </w:rPr>
        <w:t>”</w:t>
      </w:r>
      <w:r w:rsidRPr="001174D1">
        <w:rPr>
          <w:rFonts w:ascii="Arial" w:hAnsi="Arial" w:cs="Arial"/>
        </w:rPr>
        <w:t xml:space="preserve"> </w:t>
      </w:r>
      <w:r w:rsidR="004F5815">
        <w:rPr>
          <w:rFonts w:ascii="Arial" w:hAnsi="Arial" w:cs="Arial"/>
        </w:rPr>
        <w:t xml:space="preserve">rovatról történő átvezetéssel biztosított. </w:t>
      </w:r>
    </w:p>
    <w:p w14:paraId="75207516" w14:textId="77777777" w:rsidR="001174D1" w:rsidRPr="001174D1" w:rsidRDefault="001174D1" w:rsidP="001174D1">
      <w:pPr>
        <w:pStyle w:val="Listaszerbekezds"/>
        <w:jc w:val="both"/>
        <w:rPr>
          <w:rFonts w:ascii="Arial" w:hAnsi="Arial" w:cs="Arial"/>
        </w:rPr>
      </w:pPr>
    </w:p>
    <w:p w14:paraId="3C118A25" w14:textId="380A2281" w:rsidR="004869FA" w:rsidRDefault="001174D1" w:rsidP="006E56D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</w:t>
      </w:r>
      <w:r w:rsidR="008776A6">
        <w:rPr>
          <w:rFonts w:ascii="Arial" w:hAnsi="Arial" w:cs="Arial"/>
        </w:rPr>
        <w:t xml:space="preserve"> folyamatos működés biztosítása érdekében </w:t>
      </w:r>
      <w:r w:rsidR="00FB5E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174D1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r w:rsidR="004F5815">
        <w:rPr>
          <w:rFonts w:ascii="Arial" w:hAnsi="Arial" w:cs="Arial"/>
        </w:rPr>
        <w:t>intézményi költségvetésében a „</w:t>
      </w:r>
      <w:r w:rsidRPr="001174D1">
        <w:rPr>
          <w:rFonts w:ascii="Arial" w:hAnsi="Arial" w:cs="Arial"/>
        </w:rPr>
        <w:t>K1101 Törvény szerinti illetmények, munkabérek</w:t>
      </w:r>
      <w:r w:rsidR="004F5815">
        <w:rPr>
          <w:rFonts w:ascii="Arial" w:hAnsi="Arial" w:cs="Arial"/>
        </w:rPr>
        <w:t>” rovatról</w:t>
      </w:r>
      <w:r w:rsidRPr="001174D1">
        <w:rPr>
          <w:rFonts w:ascii="Arial" w:hAnsi="Arial" w:cs="Arial"/>
        </w:rPr>
        <w:t xml:space="preserve"> további 2</w:t>
      </w:r>
      <w:r>
        <w:rPr>
          <w:rFonts w:ascii="Arial" w:hAnsi="Arial" w:cs="Arial"/>
        </w:rPr>
        <w:t xml:space="preserve">.000.000 forintot </w:t>
      </w:r>
      <w:r w:rsidRPr="001174D1">
        <w:rPr>
          <w:rFonts w:ascii="Arial" w:hAnsi="Arial" w:cs="Arial"/>
        </w:rPr>
        <w:t>átcsoportosí</w:t>
      </w:r>
      <w:r>
        <w:rPr>
          <w:rFonts w:ascii="Arial" w:hAnsi="Arial" w:cs="Arial"/>
        </w:rPr>
        <w:t xml:space="preserve">t </w:t>
      </w:r>
      <w:r w:rsidRPr="001174D1">
        <w:rPr>
          <w:rFonts w:ascii="Arial" w:hAnsi="Arial" w:cs="Arial"/>
        </w:rPr>
        <w:t xml:space="preserve">a </w:t>
      </w:r>
      <w:r w:rsidR="004F5815">
        <w:rPr>
          <w:rFonts w:ascii="Arial" w:hAnsi="Arial" w:cs="Arial"/>
        </w:rPr>
        <w:t>„</w:t>
      </w:r>
      <w:r w:rsidRPr="001174D1">
        <w:rPr>
          <w:rFonts w:ascii="Arial" w:hAnsi="Arial" w:cs="Arial"/>
        </w:rPr>
        <w:t>K2 Munkaadót terhelő járulékok és szociális hozzájárulási adó</w:t>
      </w:r>
      <w:r w:rsidR="004F5815">
        <w:rPr>
          <w:rFonts w:ascii="Arial" w:hAnsi="Arial" w:cs="Arial"/>
        </w:rPr>
        <w:t>”</w:t>
      </w:r>
      <w:r w:rsidRPr="001174D1">
        <w:rPr>
          <w:rFonts w:ascii="Arial" w:hAnsi="Arial" w:cs="Arial"/>
        </w:rPr>
        <w:t xml:space="preserve"> </w:t>
      </w:r>
      <w:r w:rsidR="004F5815">
        <w:rPr>
          <w:rFonts w:ascii="Arial" w:hAnsi="Arial" w:cs="Arial"/>
        </w:rPr>
        <w:t>rovatra.</w:t>
      </w:r>
    </w:p>
    <w:p w14:paraId="586AB5AC" w14:textId="77777777" w:rsidR="001174D1" w:rsidRPr="001174D1" w:rsidRDefault="001174D1" w:rsidP="00CB1B9A">
      <w:pPr>
        <w:pStyle w:val="Listaszerbekezds"/>
        <w:ind w:hanging="153"/>
        <w:rPr>
          <w:rFonts w:ascii="Arial" w:hAnsi="Arial" w:cs="Arial"/>
        </w:rPr>
      </w:pPr>
    </w:p>
    <w:bookmarkEnd w:id="5"/>
    <w:p w14:paraId="7E8F515A" w14:textId="77777777" w:rsidR="005D6160" w:rsidRPr="005D6160" w:rsidRDefault="005D6160" w:rsidP="00CB1B9A">
      <w:pPr>
        <w:pStyle w:val="Listaszerbekezds"/>
        <w:ind w:hanging="153"/>
        <w:jc w:val="both"/>
        <w:rPr>
          <w:rStyle w:val="Stlus9"/>
          <w:rFonts w:cs="Arial"/>
        </w:rPr>
      </w:pPr>
    </w:p>
    <w:p w14:paraId="6AE6C223" w14:textId="07C450D8" w:rsidR="006E56D4" w:rsidRDefault="006E56D4" w:rsidP="00CB1B9A">
      <w:pPr>
        <w:pStyle w:val="Listaszerbekezds"/>
        <w:numPr>
          <w:ilvl w:val="0"/>
          <w:numId w:val="11"/>
        </w:numPr>
        <w:ind w:hanging="153"/>
        <w:jc w:val="both"/>
        <w:rPr>
          <w:rFonts w:ascii="Arial" w:hAnsi="Arial" w:cs="Arial"/>
        </w:rPr>
      </w:pPr>
      <w:bookmarkStart w:id="10" w:name="_Hlk115343677"/>
      <w:r>
        <w:rPr>
          <w:rFonts w:ascii="Arial" w:hAnsi="Arial" w:cs="Arial"/>
        </w:rPr>
        <w:t xml:space="preserve">A Társulási Tanács felkéri a Költségvetési és Közgazdasági Főosztály vezetőjét, hogy a határozat </w:t>
      </w:r>
      <w:r w:rsidR="006F7D49">
        <w:rPr>
          <w:rFonts w:ascii="Arial" w:hAnsi="Arial" w:cs="Arial"/>
        </w:rPr>
        <w:t>1-</w:t>
      </w:r>
      <w:r w:rsidR="00233ED2">
        <w:rPr>
          <w:rFonts w:ascii="Arial" w:hAnsi="Arial" w:cs="Arial"/>
        </w:rPr>
        <w:t>6</w:t>
      </w:r>
      <w:r w:rsidR="006F7D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7D49">
        <w:rPr>
          <w:rFonts w:ascii="Arial" w:hAnsi="Arial" w:cs="Arial"/>
        </w:rPr>
        <w:t xml:space="preserve">pontjaiban </w:t>
      </w:r>
      <w:r>
        <w:rPr>
          <w:rFonts w:ascii="Arial" w:hAnsi="Arial" w:cs="Arial"/>
        </w:rPr>
        <w:t>meghatározott módosításokat hajtsa végre, a szükséges intézkedéseket tegye meg.</w:t>
      </w:r>
    </w:p>
    <w:bookmarkEnd w:id="10"/>
    <w:p w14:paraId="341697D9" w14:textId="77777777" w:rsidR="006E56D4" w:rsidRPr="006E56D4" w:rsidRDefault="006E56D4" w:rsidP="00CB1B9A">
      <w:pPr>
        <w:ind w:left="720" w:hanging="153"/>
        <w:jc w:val="both"/>
        <w:rPr>
          <w:rFonts w:ascii="Arial" w:hAnsi="Arial" w:cs="Arial"/>
        </w:rPr>
      </w:pPr>
    </w:p>
    <w:p w14:paraId="5F6E024C" w14:textId="0F1CDF91" w:rsidR="006E56D4" w:rsidRDefault="006E56D4" w:rsidP="00CB1B9A">
      <w:pPr>
        <w:pStyle w:val="Listaszerbekezds"/>
        <w:numPr>
          <w:ilvl w:val="0"/>
          <w:numId w:val="11"/>
        </w:numPr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az intézményvezető</w:t>
      </w:r>
      <w:r w:rsidR="001174D1">
        <w:rPr>
          <w:rFonts w:ascii="Arial" w:hAnsi="Arial" w:cs="Arial"/>
        </w:rPr>
        <w:t>t</w:t>
      </w:r>
      <w:r>
        <w:rPr>
          <w:rFonts w:ascii="Arial" w:hAnsi="Arial" w:cs="Arial"/>
        </w:rPr>
        <w:t>, hogy a kifizetésekről gondoskodjon, a szükséges intézkedéseket tegye meg.</w:t>
      </w:r>
    </w:p>
    <w:p w14:paraId="6295CE82" w14:textId="6B3695FB" w:rsidR="00FF60EC" w:rsidRDefault="00FF60EC" w:rsidP="00CB1B9A">
      <w:pPr>
        <w:pStyle w:val="HJFelel"/>
        <w:ind w:left="0" w:firstLine="0"/>
        <w:rPr>
          <w:rFonts w:cs="Arial"/>
          <w:szCs w:val="24"/>
        </w:rPr>
      </w:pPr>
    </w:p>
    <w:p w14:paraId="2824A0A4" w14:textId="77777777" w:rsidR="006E56D4" w:rsidRPr="00655FCD" w:rsidRDefault="006E56D4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3CC289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52281">
            <w:rPr>
              <w:rStyle w:val="Stlus9"/>
            </w:rPr>
            <w:t>azonnal</w:t>
          </w:r>
        </w:sdtContent>
      </w:sdt>
    </w:p>
    <w:p w14:paraId="75BC35DC" w14:textId="1A08EF23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1" w:name="_Hlk114575700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4061B2">
            <w:rPr>
              <w:rStyle w:val="Stlus9"/>
            </w:rPr>
            <w:t>Pfeffer József elnök</w:t>
          </w:r>
          <w:r w:rsidR="004061B2">
            <w:rPr>
              <w:rStyle w:val="Stlus9"/>
            </w:rPr>
            <w:br/>
          </w:r>
          <w:bookmarkStart w:id="12" w:name="_Hlk120106831"/>
          <w:r w:rsidR="00AC278A">
            <w:rPr>
              <w:rFonts w:cs="Arial"/>
              <w:szCs w:val="24"/>
            </w:rPr>
            <w:t>dr. Deákné Dr. Pap Krisztina főosztályvezető</w:t>
          </w:r>
          <w:r w:rsidR="001174D1">
            <w:rPr>
              <w:rFonts w:cs="Arial"/>
              <w:szCs w:val="24"/>
            </w:rPr>
            <w:t>, Új Orsolya intézményvezető, Varga Mónika</w:t>
          </w:r>
          <w:r w:rsidR="0031622B">
            <w:rPr>
              <w:rFonts w:cs="Arial"/>
              <w:szCs w:val="24"/>
            </w:rPr>
            <w:t xml:space="preserve"> igazgató</w:t>
          </w:r>
        </w:sdtContent>
      </w:sdt>
      <w:bookmarkEnd w:id="11"/>
      <w:bookmarkEnd w:id="12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14A0808B" w:rsidR="00965DE4" w:rsidRPr="00DD3163" w:rsidRDefault="00965DE4" w:rsidP="004061B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1174D1" w:rsidRPr="001174D1">
            <w:rPr>
              <w:rFonts w:cs="Arial"/>
            </w:rPr>
            <w:t>Pfeffer József elnök</w:t>
          </w:r>
          <w:r w:rsidR="001174D1" w:rsidRPr="001174D1">
            <w:rPr>
              <w:rFonts w:cs="Arial"/>
            </w:rPr>
            <w:br/>
            <w:t>Dr. Deákné Dr. Pap Krisztina főosztályvezető</w:t>
          </w:r>
          <w:r w:rsidR="001174D1" w:rsidRPr="001174D1">
            <w:rPr>
              <w:rFonts w:cs="Arial"/>
            </w:rPr>
            <w:br/>
            <w:t>Dr. Osztásné Dr. Varga-Pál Viktória Főosztályvezető</w:t>
          </w:r>
          <w:r w:rsidR="001174D1" w:rsidRPr="001174D1">
            <w:rPr>
              <w:rFonts w:cs="Arial"/>
            </w:rPr>
            <w:br/>
            <w:t xml:space="preserve">dr. Deákné Dr. Pap Krisztina főosztályvezető, Új Orsolya </w:t>
          </w:r>
          <w:proofErr w:type="spellStart"/>
          <w:r w:rsidR="001174D1" w:rsidRPr="001174D1">
            <w:rPr>
              <w:rFonts w:cs="Arial"/>
            </w:rPr>
            <w:t>intézményve-zető</w:t>
          </w:r>
          <w:proofErr w:type="spellEnd"/>
          <w:r w:rsidR="001174D1" w:rsidRPr="001174D1">
            <w:rPr>
              <w:rFonts w:cs="Arial"/>
            </w:rPr>
            <w:t>, Varga Mónika igazgató</w:t>
          </w:r>
          <w:r w:rsidR="001174D1" w:rsidRPr="001174D1">
            <w:rPr>
              <w:rFonts w:cs="Arial"/>
            </w:rPr>
            <w:br/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A95"/>
    <w:multiLevelType w:val="hybridMultilevel"/>
    <w:tmpl w:val="A68AA42E"/>
    <w:lvl w:ilvl="0" w:tplc="040E000F">
      <w:start w:val="1"/>
      <w:numFmt w:val="decimal"/>
      <w:lvlText w:val="%1."/>
      <w:lvlJc w:val="left"/>
      <w:pPr>
        <w:ind w:left="9008" w:hanging="360"/>
      </w:p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F3AFE"/>
    <w:multiLevelType w:val="hybridMultilevel"/>
    <w:tmpl w:val="CD86190E"/>
    <w:lvl w:ilvl="0" w:tplc="12FC9BB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773F"/>
    <w:rsid w:val="00090763"/>
    <w:rsid w:val="000922A6"/>
    <w:rsid w:val="000934AC"/>
    <w:rsid w:val="000A076B"/>
    <w:rsid w:val="000A4F3A"/>
    <w:rsid w:val="000B2B1E"/>
    <w:rsid w:val="000C39E4"/>
    <w:rsid w:val="000C7C1B"/>
    <w:rsid w:val="000D2060"/>
    <w:rsid w:val="000D4825"/>
    <w:rsid w:val="000D7BF3"/>
    <w:rsid w:val="000E6209"/>
    <w:rsid w:val="000E620A"/>
    <w:rsid w:val="000E6C1D"/>
    <w:rsid w:val="000E74BD"/>
    <w:rsid w:val="00100697"/>
    <w:rsid w:val="00101EF1"/>
    <w:rsid w:val="001105CB"/>
    <w:rsid w:val="00113A98"/>
    <w:rsid w:val="001174D1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0014"/>
    <w:rsid w:val="001C3DFE"/>
    <w:rsid w:val="001C5B18"/>
    <w:rsid w:val="001D2A05"/>
    <w:rsid w:val="001D4E4D"/>
    <w:rsid w:val="001D5A96"/>
    <w:rsid w:val="001D7F78"/>
    <w:rsid w:val="001E3819"/>
    <w:rsid w:val="001E75CD"/>
    <w:rsid w:val="001E7F91"/>
    <w:rsid w:val="001F15E7"/>
    <w:rsid w:val="001F16C6"/>
    <w:rsid w:val="001F432E"/>
    <w:rsid w:val="001F4574"/>
    <w:rsid w:val="001F5FEE"/>
    <w:rsid w:val="002064E9"/>
    <w:rsid w:val="002147E7"/>
    <w:rsid w:val="002171EE"/>
    <w:rsid w:val="00221F4C"/>
    <w:rsid w:val="0022424A"/>
    <w:rsid w:val="0022439B"/>
    <w:rsid w:val="00225C22"/>
    <w:rsid w:val="00232A65"/>
    <w:rsid w:val="00232C90"/>
    <w:rsid w:val="002333FF"/>
    <w:rsid w:val="00233ED2"/>
    <w:rsid w:val="00234482"/>
    <w:rsid w:val="00237625"/>
    <w:rsid w:val="00241A32"/>
    <w:rsid w:val="002429AC"/>
    <w:rsid w:val="00243F56"/>
    <w:rsid w:val="002442EB"/>
    <w:rsid w:val="00256BEC"/>
    <w:rsid w:val="00261DFC"/>
    <w:rsid w:val="00264DE0"/>
    <w:rsid w:val="00270A6A"/>
    <w:rsid w:val="00273F9F"/>
    <w:rsid w:val="00293706"/>
    <w:rsid w:val="00294236"/>
    <w:rsid w:val="002942BC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1FEE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1622B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3B62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1E29"/>
    <w:rsid w:val="00392068"/>
    <w:rsid w:val="00392B89"/>
    <w:rsid w:val="0039479D"/>
    <w:rsid w:val="0039583C"/>
    <w:rsid w:val="003974DE"/>
    <w:rsid w:val="003B174C"/>
    <w:rsid w:val="003B2EFF"/>
    <w:rsid w:val="003C5FE6"/>
    <w:rsid w:val="003D4727"/>
    <w:rsid w:val="003E2007"/>
    <w:rsid w:val="003E243B"/>
    <w:rsid w:val="003E2650"/>
    <w:rsid w:val="003E35CC"/>
    <w:rsid w:val="003E6BC1"/>
    <w:rsid w:val="003F1C49"/>
    <w:rsid w:val="003F3554"/>
    <w:rsid w:val="003F6248"/>
    <w:rsid w:val="0040246F"/>
    <w:rsid w:val="004061B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6715E"/>
    <w:rsid w:val="00470DE9"/>
    <w:rsid w:val="00471F38"/>
    <w:rsid w:val="00472056"/>
    <w:rsid w:val="004757A5"/>
    <w:rsid w:val="00481836"/>
    <w:rsid w:val="00483C4D"/>
    <w:rsid w:val="004869FA"/>
    <w:rsid w:val="00487631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294"/>
    <w:rsid w:val="004D6186"/>
    <w:rsid w:val="004E26CB"/>
    <w:rsid w:val="004E5945"/>
    <w:rsid w:val="004F06DF"/>
    <w:rsid w:val="004F5815"/>
    <w:rsid w:val="005037F5"/>
    <w:rsid w:val="00515715"/>
    <w:rsid w:val="005162B0"/>
    <w:rsid w:val="00523AD6"/>
    <w:rsid w:val="005256FA"/>
    <w:rsid w:val="00525B75"/>
    <w:rsid w:val="00533FDB"/>
    <w:rsid w:val="00536781"/>
    <w:rsid w:val="00537804"/>
    <w:rsid w:val="00537F66"/>
    <w:rsid w:val="00540516"/>
    <w:rsid w:val="005430C0"/>
    <w:rsid w:val="00544EAD"/>
    <w:rsid w:val="00552478"/>
    <w:rsid w:val="0055459A"/>
    <w:rsid w:val="00560A84"/>
    <w:rsid w:val="0057139B"/>
    <w:rsid w:val="00576F7D"/>
    <w:rsid w:val="00583195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D6160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56D4"/>
    <w:rsid w:val="006F3C7D"/>
    <w:rsid w:val="006F71A4"/>
    <w:rsid w:val="006F7D49"/>
    <w:rsid w:val="007021ED"/>
    <w:rsid w:val="00712A0C"/>
    <w:rsid w:val="00715B10"/>
    <w:rsid w:val="00721290"/>
    <w:rsid w:val="00723403"/>
    <w:rsid w:val="00731CBF"/>
    <w:rsid w:val="00733AE7"/>
    <w:rsid w:val="007573D1"/>
    <w:rsid w:val="00760C7A"/>
    <w:rsid w:val="00765486"/>
    <w:rsid w:val="00767F1F"/>
    <w:rsid w:val="00776470"/>
    <w:rsid w:val="00780763"/>
    <w:rsid w:val="00796754"/>
    <w:rsid w:val="00797A3D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776A6"/>
    <w:rsid w:val="008851E3"/>
    <w:rsid w:val="00885923"/>
    <w:rsid w:val="008859E9"/>
    <w:rsid w:val="00890B22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3DE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4143"/>
    <w:rsid w:val="0098727C"/>
    <w:rsid w:val="00987354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2AF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0C60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C7F"/>
    <w:rsid w:val="00AA4D57"/>
    <w:rsid w:val="00AA6A25"/>
    <w:rsid w:val="00AB4D2D"/>
    <w:rsid w:val="00AB5502"/>
    <w:rsid w:val="00AC278A"/>
    <w:rsid w:val="00AC49CC"/>
    <w:rsid w:val="00AC54EA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47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A9A"/>
    <w:rsid w:val="00C36E42"/>
    <w:rsid w:val="00C5187D"/>
    <w:rsid w:val="00C5496D"/>
    <w:rsid w:val="00C615F8"/>
    <w:rsid w:val="00C770FD"/>
    <w:rsid w:val="00C776EF"/>
    <w:rsid w:val="00C80DAE"/>
    <w:rsid w:val="00C82821"/>
    <w:rsid w:val="00C92660"/>
    <w:rsid w:val="00C94A00"/>
    <w:rsid w:val="00CA3E70"/>
    <w:rsid w:val="00CA4FB9"/>
    <w:rsid w:val="00CA7867"/>
    <w:rsid w:val="00CB1B9A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376F"/>
    <w:rsid w:val="00D3439F"/>
    <w:rsid w:val="00D357C6"/>
    <w:rsid w:val="00D43C36"/>
    <w:rsid w:val="00D446A0"/>
    <w:rsid w:val="00D45338"/>
    <w:rsid w:val="00D45864"/>
    <w:rsid w:val="00D50DB7"/>
    <w:rsid w:val="00D52281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0C36"/>
    <w:rsid w:val="00E36FC4"/>
    <w:rsid w:val="00E37ACA"/>
    <w:rsid w:val="00E50682"/>
    <w:rsid w:val="00E568A2"/>
    <w:rsid w:val="00E64F51"/>
    <w:rsid w:val="00E66808"/>
    <w:rsid w:val="00E66A4A"/>
    <w:rsid w:val="00E66E19"/>
    <w:rsid w:val="00E81A17"/>
    <w:rsid w:val="00E8402C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5680"/>
    <w:rsid w:val="00ED62A6"/>
    <w:rsid w:val="00ED6BD2"/>
    <w:rsid w:val="00EE1AD1"/>
    <w:rsid w:val="00EE4E43"/>
    <w:rsid w:val="00EE55A0"/>
    <w:rsid w:val="00EE6C80"/>
    <w:rsid w:val="00EF269D"/>
    <w:rsid w:val="00F00075"/>
    <w:rsid w:val="00F00CA1"/>
    <w:rsid w:val="00F015C2"/>
    <w:rsid w:val="00F040B3"/>
    <w:rsid w:val="00F04A3A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3280"/>
    <w:rsid w:val="00F763DC"/>
    <w:rsid w:val="00F82C1C"/>
    <w:rsid w:val="00F83C0A"/>
    <w:rsid w:val="00FA1356"/>
    <w:rsid w:val="00FA7555"/>
    <w:rsid w:val="00FB0171"/>
    <w:rsid w:val="00FB0219"/>
    <w:rsid w:val="00FB5E89"/>
    <w:rsid w:val="00FC7C24"/>
    <w:rsid w:val="00FD291C"/>
    <w:rsid w:val="00FD6253"/>
    <w:rsid w:val="00FD7003"/>
    <w:rsid w:val="00FE1F40"/>
    <w:rsid w:val="00FE2611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61B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E43509ED68A147B490804F522246D6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685A65-1FC7-45FD-A7F2-116688C77A52}"/>
      </w:docPartPr>
      <w:docPartBody>
        <w:p w:rsidR="003072C7" w:rsidRDefault="00A464A5" w:rsidP="00A464A5">
          <w:pPr>
            <w:pStyle w:val="E43509ED68A147B490804F522246D68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072C7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464A5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64A5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3509ED68A147B490804F522246D682">
    <w:name w:val="E43509ED68A147B490804F522246D682"/>
    <w:rsid w:val="00A464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507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3</cp:revision>
  <cp:lastPrinted>2022-11-23T14:15:00Z</cp:lastPrinted>
  <dcterms:created xsi:type="dcterms:W3CDTF">2022-11-25T07:05:00Z</dcterms:created>
  <dcterms:modified xsi:type="dcterms:W3CDTF">2022-11-25T07:05:00Z</dcterms:modified>
</cp:coreProperties>
</file>