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2C4EFD20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A70287">
            <w:rPr>
              <w:rStyle w:val="Stlus11"/>
              <w:rFonts w:cs="Arial"/>
            </w:rPr>
            <w:t>21/</w:t>
          </w:r>
          <w:r w:rsidR="002273EE">
            <w:rPr>
              <w:rStyle w:val="Stlus11"/>
              <w:rFonts w:cs="Arial"/>
            </w:rPr>
            <w:t>234-1/2023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45A7">
            <w:rPr>
              <w:rStyle w:val="Stlus12"/>
              <w:rFonts w:cs="Arial"/>
            </w:rPr>
            <w:t>beszámoló</w:t>
          </w:r>
          <w:r w:rsidR="003736EE">
            <w:rPr>
              <w:rStyle w:val="Stlus12"/>
              <w:rFonts w:cs="Arial"/>
            </w:rPr>
            <w:t xml:space="preserve"> a Társuláshoz tartozó helyi önkormányzatok 202</w:t>
          </w:r>
          <w:r w:rsidR="008E75E2">
            <w:rPr>
              <w:rStyle w:val="Stlus12"/>
              <w:rFonts w:cs="Arial"/>
            </w:rPr>
            <w:t>2</w:t>
          </w:r>
          <w:r w:rsidR="003736EE">
            <w:rPr>
              <w:rStyle w:val="Stlus12"/>
              <w:rFonts w:cs="Arial"/>
            </w:rPr>
            <w:t xml:space="preserve">. évi </w:t>
          </w:r>
          <w:r w:rsidR="005574A6">
            <w:rPr>
              <w:rStyle w:val="Stlus12"/>
              <w:rFonts w:cs="Arial"/>
            </w:rPr>
            <w:t>b</w:t>
          </w:r>
          <w:r w:rsidR="003736EE">
            <w:rPr>
              <w:rStyle w:val="Stlus12"/>
              <w:rFonts w:cs="Arial"/>
            </w:rPr>
            <w:t>első ellenőrzési vizsgálatairól</w:t>
          </w:r>
        </w:sdtContent>
      </w:sdt>
    </w:p>
    <w:p w14:paraId="26739E32" w14:textId="275039C2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D07EB5">
            <w:rPr>
              <w:rStyle w:val="Stlus12"/>
              <w:rFonts w:cs="Arial"/>
            </w:rPr>
            <w:t>-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49CC0BBC" w:rsidR="003862A4" w:rsidRPr="00167A13" w:rsidRDefault="003736EE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19D53B62" w:rsidR="00864F22" w:rsidRPr="004A7522" w:rsidRDefault="002273EE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5-3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2023. május 30.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736EE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B445A5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bookmarkStart w:id="0" w:name="OLE_LINK1"/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DR. LOVÁSZ ISTVÁN JEGYZŐ" w:value="DR. LOVÁSZ ISTVÁN JEGYZŐ"/>
            <w:listItem w:displayText="NYŐGÉRI LAJOS ALPOLGÁRMESTER" w:value="NYŐGÉRI LAJOS ALPOLGÁRMESTER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122D40">
            <w:rPr>
              <w:rStyle w:val="Stlus11"/>
              <w:rFonts w:cs="Arial"/>
            </w:rPr>
            <w:t>NYŐGÉRI LAJOS ALPOLGÁRMESTER</w:t>
          </w:r>
        </w:sdtContent>
      </w:sdt>
      <w:bookmarkEnd w:id="0"/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647B156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736EE">
            <w:rPr>
              <w:rStyle w:val="Stlus12"/>
              <w:rFonts w:cs="Arial"/>
            </w:rPr>
            <w:t>dr. marosvári rita főosztályvezető helyettes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4E5C652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id w:val="-1115980645"/>
              <w:placeholder>
                <w:docPart w:val="8C8F2DAA928F4C3B90D39BB5A3A4778A"/>
              </w:placeholder>
              <w:dropDownList>
                <w:listItem w:displayText="PÉTERFFY ATTILA ELNÖK" w:value="PÉTERFFY ATTILA ELNÖK"/>
                <w:listItem w:displayText="DR. LOVÁSZ ISTVÁN JEGYZŐ" w:value="DR. LOVÁSZ ISTVÁN JEGYZŐ"/>
                <w:listItem w:displayText="MECSEK-DRÁVA ÖNKORMÁNYZATI TÁRSULÁS" w:value="MECSEK-DRÁVA ÖNKORMÁNYZATI TÁRSULÁS"/>
                <w:listItem w:displayText="PÉCSI TÖBBCÉLÚ AGGLOMERÁCIÓS TÁRSULÁS" w:value="PÉCSI TÖBBCÉLÚ AGGLOMERÁCIÓS TÁRSULÁS"/>
                <w:listItem w:displayText="KULTURÁLIS ÉS NÉPJÓLÉTI FŐOSZTÁLY" w:value="KULTURÁLIS ÉS NÉPJÓLÉTI FŐOSZTÁLY"/>
                <w:listItem w:displayText="POLGÁRMESTERI KABINET" w:value="POLGÁRMESTERI KABINET"/>
              </w:dropDownList>
            </w:sdtPr>
            <w:sdtEndPr/>
            <w:sdtContent>
              <w:r w:rsidR="004531EC" w:rsidRPr="00DB6161">
                <w:rPr>
                  <w:rFonts w:ascii="Arial" w:hAnsi="Arial" w:cs="Arial"/>
                  <w:b/>
                  <w:sz w:val="22"/>
                </w:rPr>
                <w:t>NYŐGÉRI LAJOS ALPOLGÁRMESTER</w:t>
              </w:r>
            </w:sdtContent>
          </w:sdt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3350C195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07EB5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2273E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2273E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2273E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2273E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1" w:name="OLE_LINK3"/>
    <w:bookmarkStart w:id="2" w:name="OLE_LINK4"/>
    <w:bookmarkStart w:id="3" w:name="OLE_LINK5"/>
    <w:bookmarkStart w:id="4" w:name="OLE_LINK6"/>
    <w:bookmarkStart w:id="5" w:name="OLE_LINK7"/>
    <w:p w14:paraId="09B562A8" w14:textId="77777777" w:rsidR="00BD4175" w:rsidRDefault="002273EE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1"/>
      <w:bookmarkEnd w:id="2"/>
      <w:bookmarkEnd w:id="3"/>
      <w:bookmarkEnd w:id="4"/>
      <w:bookmarkEnd w:id="5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2273EE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6" w:name="OLE_LINK8"/>
      <w:bookmarkStart w:id="7" w:name="OLE_LINK9"/>
      <w:bookmarkStart w:id="8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6"/>
      <w:bookmarkEnd w:id="7"/>
      <w:bookmarkEnd w:id="8"/>
    </w:p>
    <w:p w14:paraId="40A3FF58" w14:textId="77777777" w:rsidR="009D3BFC" w:rsidRDefault="002273E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2273E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5B778354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3736EE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555F4907" w:rsidR="00F52015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3817460" w14:textId="77777777" w:rsidR="003736EE" w:rsidRPr="004A7522" w:rsidRDefault="003736EE" w:rsidP="00603DB7">
      <w:pPr>
        <w:rPr>
          <w:rFonts w:ascii="Arial" w:hAnsi="Arial" w:cs="Arial"/>
        </w:rPr>
      </w:pP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384B68BD" w14:textId="3707E5A9" w:rsidR="003736EE" w:rsidRDefault="003736EE" w:rsidP="003736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Pécsi Többcélú Agglomerációs Társulásban résztvevő önkormányzatok képviselő-testületei a közös célok megvalósítása érdekében megállapodásban határozták meg a települési önkormányzatok különböző feladatait. A dokumentum II. rész 1. pontja </w:t>
      </w:r>
      <w:r w:rsidRPr="0046447A">
        <w:rPr>
          <w:rFonts w:ascii="Arial" w:hAnsi="Arial" w:cs="Arial"/>
        </w:rPr>
        <w:t>rögzítette a belső ellenőrzési feladatokat. A Társulás döntéseinek előkészítését és</w:t>
      </w:r>
      <w:r>
        <w:rPr>
          <w:rFonts w:ascii="Arial" w:hAnsi="Arial" w:cs="Arial"/>
        </w:rPr>
        <w:t xml:space="preserve"> feladatainak végrehajtását a székhely szerinti P</w:t>
      </w:r>
      <w:r w:rsidR="00D07EB5">
        <w:rPr>
          <w:rFonts w:ascii="Arial" w:hAnsi="Arial" w:cs="Arial"/>
        </w:rPr>
        <w:t xml:space="preserve">écs Megyei Jogú Város </w:t>
      </w:r>
      <w:r>
        <w:rPr>
          <w:rFonts w:ascii="Arial" w:hAnsi="Arial" w:cs="Arial"/>
        </w:rPr>
        <w:t>Polgármesteri Hivatala látja el. A Polgármesteri Hivatal részére átadott feladatok között szerepel a belső ellenőrzés, de e célra létszám átadás nem történt. A feladatokat a rendelkezésre álló kapacitás terhére kell elvégezni.</w:t>
      </w:r>
    </w:p>
    <w:p w14:paraId="3FFDE49E" w14:textId="77777777" w:rsidR="003736EE" w:rsidRDefault="003736EE" w:rsidP="003736EE">
      <w:pPr>
        <w:spacing w:line="276" w:lineRule="auto"/>
        <w:jc w:val="both"/>
        <w:rPr>
          <w:rFonts w:ascii="Arial" w:hAnsi="Arial" w:cs="Arial"/>
        </w:rPr>
      </w:pPr>
    </w:p>
    <w:p w14:paraId="2174D583" w14:textId="77777777" w:rsidR="00816205" w:rsidRDefault="003736EE" w:rsidP="008162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 xml:space="preserve">. 119. § (5) bekezdése, valamint a </w:t>
      </w:r>
      <w:proofErr w:type="spellStart"/>
      <w:r>
        <w:rPr>
          <w:rFonts w:ascii="Arial" w:hAnsi="Arial" w:cs="Arial"/>
        </w:rPr>
        <w:t>Bkr</w:t>
      </w:r>
      <w:proofErr w:type="spellEnd"/>
      <w:r>
        <w:rPr>
          <w:rFonts w:ascii="Arial" w:hAnsi="Arial" w:cs="Arial"/>
        </w:rPr>
        <w:t xml:space="preserve"> 32. § (4) bekezdése szerint a helyi önkormányzatok esetében az éves ellenőrzési tervet a képviselő testület a tárgyévet megelőző év december 31-ig hagyja jóvá. A Pécsi Többcélú Agglomerációs Társulásban résztvevő </w:t>
      </w:r>
      <w:r w:rsidR="00816205">
        <w:rPr>
          <w:rFonts w:ascii="Arial" w:hAnsi="Arial" w:cs="Arial"/>
        </w:rPr>
        <w:t xml:space="preserve">tizennyolc önkormányzat döntött </w:t>
      </w:r>
      <w:r w:rsidR="00816205" w:rsidRPr="0046447A">
        <w:rPr>
          <w:rFonts w:ascii="Arial" w:hAnsi="Arial" w:cs="Arial"/>
        </w:rPr>
        <w:t>202</w:t>
      </w:r>
      <w:r w:rsidR="00816205">
        <w:rPr>
          <w:rFonts w:ascii="Arial" w:hAnsi="Arial" w:cs="Arial"/>
        </w:rPr>
        <w:t>1</w:t>
      </w:r>
      <w:r w:rsidR="00816205" w:rsidRPr="0046447A">
        <w:rPr>
          <w:rFonts w:ascii="Arial" w:hAnsi="Arial" w:cs="Arial"/>
        </w:rPr>
        <w:t>. évben a 202</w:t>
      </w:r>
      <w:r w:rsidR="00816205">
        <w:rPr>
          <w:rFonts w:ascii="Arial" w:hAnsi="Arial" w:cs="Arial"/>
        </w:rPr>
        <w:t>2</w:t>
      </w:r>
      <w:r w:rsidR="00816205" w:rsidRPr="0046447A">
        <w:rPr>
          <w:rFonts w:ascii="Arial" w:hAnsi="Arial" w:cs="Arial"/>
        </w:rPr>
        <w:t xml:space="preserve">. évi ellenőrzési tervről. </w:t>
      </w:r>
    </w:p>
    <w:p w14:paraId="69A1018F" w14:textId="7EA19EB6" w:rsidR="009C2205" w:rsidRDefault="00816205" w:rsidP="009C22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közös hivatalt működtető önkormányzatok esetében azonos tárgyköröket határoztak meg: </w:t>
      </w:r>
      <w:r w:rsidR="00B44F4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házipénztár működés</w:t>
      </w:r>
      <w:r w:rsidR="00B44F42">
        <w:rPr>
          <w:rFonts w:ascii="Arial" w:hAnsi="Arial" w:cs="Arial"/>
        </w:rPr>
        <w:t>e és</w:t>
      </w:r>
      <w:r>
        <w:rPr>
          <w:rFonts w:ascii="Arial" w:hAnsi="Arial" w:cs="Arial"/>
        </w:rPr>
        <w:t xml:space="preserve"> a pénzügyi szabályzatok aktualizálás</w:t>
      </w:r>
      <w:r w:rsidR="00B44F42">
        <w:rPr>
          <w:rFonts w:ascii="Arial" w:hAnsi="Arial" w:cs="Arial"/>
        </w:rPr>
        <w:t>a;</w:t>
      </w:r>
      <w:r>
        <w:rPr>
          <w:rFonts w:ascii="Arial" w:hAnsi="Arial" w:cs="Arial"/>
        </w:rPr>
        <w:t xml:space="preserve"> helyi adók beszedés</w:t>
      </w:r>
      <w:r w:rsidR="00B44F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és nyilvántartás</w:t>
      </w:r>
      <w:r w:rsidR="00B44F42">
        <w:rPr>
          <w:rFonts w:ascii="Arial" w:hAnsi="Arial" w:cs="Arial"/>
        </w:rPr>
        <w:t>a; pénzügyi folyamatok szabályszerűsége, illetve a számlanyilvántartás és a kötelezettségvállalás rendjének szabályszerűsége.</w:t>
      </w:r>
      <w:r w:rsidR="009C2205">
        <w:rPr>
          <w:rFonts w:ascii="Arial" w:hAnsi="Arial" w:cs="Arial"/>
        </w:rPr>
        <w:t xml:space="preserve"> Azon önkormányzatoknál, amelyeknél az Állami Számvevőszék az általa elvégzett vizsgálat során tett megállapításokra készített intézkedési terv végrehajtásának ellenőrzését kérte, a belső ellenőrzési vizsgálat ezzel összefüggően zajlott. </w:t>
      </w:r>
    </w:p>
    <w:p w14:paraId="644AB93E" w14:textId="77777777" w:rsidR="00816205" w:rsidRDefault="00816205" w:rsidP="003736EE">
      <w:pPr>
        <w:spacing w:line="276" w:lineRule="auto"/>
        <w:jc w:val="both"/>
        <w:rPr>
          <w:rFonts w:ascii="Arial" w:hAnsi="Arial" w:cs="Arial"/>
        </w:rPr>
      </w:pPr>
    </w:p>
    <w:p w14:paraId="793F0EAA" w14:textId="77777777" w:rsidR="00E04428" w:rsidRDefault="004A30F5" w:rsidP="009D1D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belső ellenőrzés az ellenőrzött szervezeteknél feltárta azon területeket, melyek beavatkozást kívánnak a jövőbeni megbízható, átlátható és szabályszerű működés megvalósítása érdekében. </w:t>
      </w:r>
      <w:r w:rsidR="009D1D73">
        <w:rPr>
          <w:rFonts w:ascii="Arial" w:hAnsi="Arial" w:cs="Arial"/>
        </w:rPr>
        <w:t>Az ellenőrzésekből levonható általános megállapítás, hogy a feltárt hiányosságokat az önkormányzatok, illetve intézményeik nagyrészt megszüntették, szabályzataikat kiegészítették, pontosították</w:t>
      </w:r>
      <w:r w:rsidR="00E04428">
        <w:rPr>
          <w:rFonts w:ascii="Arial" w:hAnsi="Arial" w:cs="Arial"/>
        </w:rPr>
        <w:t>.</w:t>
      </w:r>
      <w:r w:rsidR="009D1D73">
        <w:rPr>
          <w:rFonts w:ascii="Arial" w:hAnsi="Arial" w:cs="Arial"/>
        </w:rPr>
        <w:t xml:space="preserve"> </w:t>
      </w:r>
      <w:r w:rsidR="001B163C">
        <w:rPr>
          <w:rFonts w:ascii="Arial" w:hAnsi="Arial" w:cs="Arial"/>
        </w:rPr>
        <w:t xml:space="preserve"> Előfordult néhány technikai jellegű hiányosság (pl. hatályba lépés pontatlan meghatározása, téves jogszabályi hivatkozás), melyek könnyen és gyorsan orvosolhatók</w:t>
      </w:r>
      <w:r w:rsidR="00E04428">
        <w:rPr>
          <w:rFonts w:ascii="Arial" w:hAnsi="Arial" w:cs="Arial"/>
        </w:rPr>
        <w:t xml:space="preserve"> voltak</w:t>
      </w:r>
      <w:r w:rsidR="001B163C">
        <w:rPr>
          <w:rFonts w:ascii="Arial" w:hAnsi="Arial" w:cs="Arial"/>
        </w:rPr>
        <w:t>.</w:t>
      </w:r>
    </w:p>
    <w:p w14:paraId="5E953226" w14:textId="108C4F3D" w:rsidR="00E04428" w:rsidRDefault="00E04428" w:rsidP="009D1D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Egy önkormányzatnál a kötelezettségvállalás folyamata pénzügyi ellenjegyzésre jogosult személy hiányában szabálytalanul zajlott, ezért az ellenőrzés felhívta a figyelmet megfelelő végzettséggel rendelke</w:t>
      </w:r>
      <w:r w:rsidR="007763E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ő </w:t>
      </w:r>
      <w:r w:rsidR="007763EF">
        <w:rPr>
          <w:rFonts w:ascii="Arial" w:hAnsi="Arial" w:cs="Arial"/>
        </w:rPr>
        <w:t>köztisztviselő alkalmazásának szükségességére.</w:t>
      </w:r>
    </w:p>
    <w:p w14:paraId="07E6B935" w14:textId="432C385C" w:rsidR="009D1D73" w:rsidRDefault="009D1D73" w:rsidP="009D1D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vizsgálati jelentések </w:t>
      </w:r>
      <w:r w:rsidR="001B163C">
        <w:rPr>
          <w:rFonts w:ascii="Arial" w:hAnsi="Arial" w:cs="Arial"/>
        </w:rPr>
        <w:t>a hiányosságok megszüntetésére vonatkozó</w:t>
      </w:r>
      <w:r>
        <w:rPr>
          <w:rFonts w:ascii="Arial" w:hAnsi="Arial" w:cs="Arial"/>
        </w:rPr>
        <w:t xml:space="preserve"> intézkedési terv készítésére tett</w:t>
      </w:r>
      <w:r w:rsidR="001B163C">
        <w:rPr>
          <w:rFonts w:ascii="Arial" w:hAnsi="Arial" w:cs="Arial"/>
        </w:rPr>
        <w:t>ek javaslatot</w:t>
      </w:r>
      <w:r>
        <w:rPr>
          <w:rFonts w:ascii="Arial" w:hAnsi="Arial" w:cs="Arial"/>
        </w:rPr>
        <w:t xml:space="preserve"> a jegyzők felé, felhívt</w:t>
      </w:r>
      <w:r w:rsidR="001B163C">
        <w:rPr>
          <w:rFonts w:ascii="Arial" w:hAnsi="Arial" w:cs="Arial"/>
        </w:rPr>
        <w:t>ák</w:t>
      </w:r>
      <w:r>
        <w:rPr>
          <w:rFonts w:ascii="Arial" w:hAnsi="Arial" w:cs="Arial"/>
        </w:rPr>
        <w:t xml:space="preserve"> a figyelmet az önkormányzati intézményvezetők ÁBPE vizsg</w:t>
      </w:r>
      <w:r w:rsidR="001B163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kötelezettségére.</w:t>
      </w:r>
    </w:p>
    <w:p w14:paraId="56742E74" w14:textId="654A5E46" w:rsidR="004A30F5" w:rsidRDefault="004A30F5" w:rsidP="004A30F5">
      <w:pPr>
        <w:spacing w:line="276" w:lineRule="auto"/>
        <w:jc w:val="both"/>
        <w:rPr>
          <w:rFonts w:ascii="Arial" w:hAnsi="Arial" w:cs="Arial"/>
        </w:rPr>
      </w:pPr>
    </w:p>
    <w:p w14:paraId="66D2A518" w14:textId="751FB76F" w:rsidR="009C2205" w:rsidRDefault="009C2205" w:rsidP="009C22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jelentések tervezetét a belső ellenőrzési vezető egyeztetés céljából megküldte az érintetteknek. Az egyeztetés figyelembevételével véglegesített jelentésről az Ellenőrzési Osztály értesítette az illetékes jegyzőt és polgármestert a szükséges intézkedések megtétele érdekében.</w:t>
      </w:r>
    </w:p>
    <w:p w14:paraId="3A1477DD" w14:textId="77777777" w:rsidR="009C2205" w:rsidRDefault="009C2205" w:rsidP="009C2205">
      <w:pPr>
        <w:spacing w:line="276" w:lineRule="auto"/>
        <w:jc w:val="both"/>
        <w:rPr>
          <w:rFonts w:ascii="Arial" w:hAnsi="Arial" w:cs="Arial"/>
        </w:rPr>
      </w:pPr>
    </w:p>
    <w:p w14:paraId="3E473393" w14:textId="77777777" w:rsidR="009C2205" w:rsidRDefault="009C2205" w:rsidP="009C22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végleges jelentés alapján – a </w:t>
      </w:r>
      <w:proofErr w:type="spellStart"/>
      <w:r>
        <w:rPr>
          <w:rFonts w:ascii="Arial" w:hAnsi="Arial" w:cs="Arial"/>
        </w:rPr>
        <w:t>Bkr</w:t>
      </w:r>
      <w:proofErr w:type="spellEnd"/>
      <w:r>
        <w:rPr>
          <w:rFonts w:ascii="Arial" w:hAnsi="Arial" w:cs="Arial"/>
        </w:rPr>
        <w:t xml:space="preserve">. 45.§ (2) bekezdésében foglaltaknak megfelelően – az ellenőrzött önkormányzat adminisztrációs feladatait ellátó hivatal jegyzőjének intézkedési tervet kell készítenie, teljesítési határidő megjelölésével, valamint a végrehajtásért felelős személy megnevezésével. </w:t>
      </w:r>
    </w:p>
    <w:p w14:paraId="4C926385" w14:textId="77777777" w:rsidR="009C2205" w:rsidRDefault="009C2205" w:rsidP="009C22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érintett önkormányzatok képviselő testületeinek az intézkedési tervet jóvá kell hagyniuk. Az intézkedési tervben foglaltak teljesítéséről szóló tájékoztatást az abban meghatározott határidő lejártát követő 8 napon belül írásban kell megküldeni az Ellenőrzési Osztály részére.</w:t>
      </w:r>
    </w:p>
    <w:p w14:paraId="2700CC58" w14:textId="77777777" w:rsidR="009C2205" w:rsidRDefault="009C2205" w:rsidP="009C2205">
      <w:pPr>
        <w:spacing w:line="276" w:lineRule="auto"/>
        <w:jc w:val="both"/>
        <w:rPr>
          <w:rFonts w:ascii="Arial" w:hAnsi="Arial" w:cs="Arial"/>
        </w:rPr>
      </w:pPr>
    </w:p>
    <w:p w14:paraId="64AC1C71" w14:textId="77777777" w:rsidR="009C2205" w:rsidRDefault="009C2205" w:rsidP="009C22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intézkedési tervekben foglalt feladatok végrehajtásának értékelésére a következő belső ellenőrzés során kerül sor. </w:t>
      </w:r>
    </w:p>
    <w:p w14:paraId="39CBF80A" w14:textId="77777777" w:rsidR="009C2205" w:rsidRDefault="009C2205" w:rsidP="009C2205">
      <w:pPr>
        <w:spacing w:line="276" w:lineRule="auto"/>
        <w:jc w:val="both"/>
        <w:rPr>
          <w:rFonts w:ascii="Arial" w:hAnsi="Arial" w:cs="Arial"/>
        </w:rPr>
      </w:pPr>
    </w:p>
    <w:p w14:paraId="6372887F" w14:textId="0C704859" w:rsidR="003736EE" w:rsidRDefault="009C2205" w:rsidP="003736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Néhány önkormányzat </w:t>
      </w:r>
      <w:r w:rsidRPr="009C2205">
        <w:rPr>
          <w:rFonts w:ascii="Arial" w:hAnsi="Arial" w:cs="Arial"/>
        </w:rPr>
        <w:t>határidő után, a Polgármesteri Hivatal 202</w:t>
      </w:r>
      <w:r w:rsidR="009D1D73">
        <w:rPr>
          <w:rFonts w:ascii="Arial" w:hAnsi="Arial" w:cs="Arial"/>
        </w:rPr>
        <w:t>2</w:t>
      </w:r>
      <w:r w:rsidRPr="009C2205">
        <w:rPr>
          <w:rFonts w:ascii="Arial" w:hAnsi="Arial" w:cs="Arial"/>
        </w:rPr>
        <w:t>. évi munkatervének jóváhagyása után küldte meg határozatát, ezért ezek az éves tervbe nem tudtak bekerülni, az Ellenőrzési Osztály kapacitás függvényében tudja elvégezni a kért vizsgálatokat</w:t>
      </w:r>
    </w:p>
    <w:p w14:paraId="3BEB4D6C" w14:textId="77777777" w:rsidR="003736EE" w:rsidRDefault="003736EE" w:rsidP="003736EE">
      <w:pPr>
        <w:spacing w:line="276" w:lineRule="auto"/>
        <w:jc w:val="both"/>
        <w:rPr>
          <w:rFonts w:ascii="Arial" w:hAnsi="Arial" w:cs="Arial"/>
        </w:rPr>
      </w:pPr>
    </w:p>
    <w:p w14:paraId="3C1DE900" w14:textId="77777777" w:rsidR="003736EE" w:rsidRDefault="003736EE" w:rsidP="003736EE">
      <w:pPr>
        <w:spacing w:line="276" w:lineRule="auto"/>
        <w:jc w:val="both"/>
        <w:rPr>
          <w:rFonts w:ascii="Arial" w:hAnsi="Arial" w:cs="Arial"/>
        </w:rPr>
      </w:pPr>
    </w:p>
    <w:p w14:paraId="628074CC" w14:textId="66676850" w:rsidR="003736EE" w:rsidRDefault="003736EE" w:rsidP="003736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</w:t>
      </w:r>
      <w:r w:rsidR="009D1D73">
        <w:rPr>
          <w:rFonts w:ascii="Arial" w:hAnsi="Arial" w:cs="Arial"/>
        </w:rPr>
        <w:t>3.</w:t>
      </w:r>
      <w:r w:rsidR="002273EE">
        <w:rPr>
          <w:rFonts w:ascii="Arial" w:hAnsi="Arial" w:cs="Arial"/>
        </w:rPr>
        <w:t xml:space="preserve"> május 18.</w:t>
      </w:r>
    </w:p>
    <w:p w14:paraId="750DA11B" w14:textId="77777777" w:rsidR="003736EE" w:rsidRDefault="003736EE" w:rsidP="003736EE">
      <w:pPr>
        <w:spacing w:line="276" w:lineRule="auto"/>
        <w:jc w:val="both"/>
        <w:rPr>
          <w:rFonts w:ascii="Arial" w:hAnsi="Arial" w:cs="Arial"/>
        </w:rPr>
      </w:pPr>
    </w:p>
    <w:p w14:paraId="26EA7156" w14:textId="77777777" w:rsidR="003736EE" w:rsidRDefault="003736EE" w:rsidP="003736EE">
      <w:pPr>
        <w:spacing w:line="276" w:lineRule="auto"/>
        <w:rPr>
          <w:rFonts w:ascii="Arial" w:hAnsi="Arial" w:cs="Arial"/>
        </w:rPr>
      </w:pPr>
    </w:p>
    <w:p w14:paraId="6AEA3A26" w14:textId="6ED6BF6B" w:rsidR="008F1BE2" w:rsidRDefault="004531EC" w:rsidP="004057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Nyőgéri Lajos</w:t>
      </w:r>
    </w:p>
    <w:p w14:paraId="3F7A6362" w14:textId="28A09B22" w:rsidR="004531EC" w:rsidRDefault="004531EC" w:rsidP="004057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alpolgármester</w:t>
      </w:r>
    </w:p>
    <w:p w14:paraId="346C30B5" w14:textId="77777777" w:rsidR="004A30F5" w:rsidRPr="004A7522" w:rsidRDefault="004A30F5" w:rsidP="0040576E">
      <w:pPr>
        <w:jc w:val="both"/>
        <w:rPr>
          <w:rFonts w:ascii="Arial" w:hAnsi="Arial" w:cs="Arial"/>
        </w:rPr>
      </w:pPr>
    </w:p>
    <w:sectPr w:rsidR="004A30F5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98F0" w14:textId="77777777" w:rsidR="002A3410" w:rsidRDefault="002A3410">
      <w:r>
        <w:separator/>
      </w:r>
    </w:p>
    <w:p w14:paraId="4DB7FF49" w14:textId="77777777" w:rsidR="002A3410" w:rsidRDefault="002A3410"/>
  </w:endnote>
  <w:endnote w:type="continuationSeparator" w:id="0">
    <w:p w14:paraId="19750896" w14:textId="77777777" w:rsidR="002A3410" w:rsidRDefault="002A3410">
      <w:r>
        <w:continuationSeparator/>
      </w:r>
    </w:p>
    <w:p w14:paraId="39D72661" w14:textId="77777777" w:rsidR="002A3410" w:rsidRDefault="002A3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E233" w14:textId="77777777" w:rsidR="002A3410" w:rsidRDefault="002A3410">
      <w:r>
        <w:separator/>
      </w:r>
    </w:p>
    <w:p w14:paraId="107C7467" w14:textId="77777777" w:rsidR="002A3410" w:rsidRDefault="002A3410"/>
  </w:footnote>
  <w:footnote w:type="continuationSeparator" w:id="0">
    <w:p w14:paraId="0441092A" w14:textId="77777777" w:rsidR="002A3410" w:rsidRDefault="002A3410">
      <w:r>
        <w:continuationSeparator/>
      </w:r>
    </w:p>
    <w:p w14:paraId="4E09441C" w14:textId="77777777" w:rsidR="002A3410" w:rsidRDefault="002A34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739860">
    <w:abstractNumId w:val="0"/>
  </w:num>
  <w:num w:numId="2" w16cid:durableId="148407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PE+G9pKY54o4141+obuHgJTC2XO8ETgxoFdH77xtGSM+FQ56xxcyG5nEK42GRrXZDjJjgSp4zvoZIpBNP7YHg==" w:salt="LyNeVo3gWMQdzBhzGHJOQQ=="/>
  <w:defaultTabStop w:val="28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0721D"/>
    <w:rsid w:val="001105CB"/>
    <w:rsid w:val="00122D40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63C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273EE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3410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736EE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31EC"/>
    <w:rsid w:val="004570D3"/>
    <w:rsid w:val="004611CF"/>
    <w:rsid w:val="00464200"/>
    <w:rsid w:val="00464CA9"/>
    <w:rsid w:val="00470DE9"/>
    <w:rsid w:val="00471F38"/>
    <w:rsid w:val="00472056"/>
    <w:rsid w:val="004757A5"/>
    <w:rsid w:val="00483615"/>
    <w:rsid w:val="00483C4D"/>
    <w:rsid w:val="00496DB0"/>
    <w:rsid w:val="00496DBC"/>
    <w:rsid w:val="004A06C8"/>
    <w:rsid w:val="004A30F5"/>
    <w:rsid w:val="004A73FE"/>
    <w:rsid w:val="004A7522"/>
    <w:rsid w:val="004B3EE2"/>
    <w:rsid w:val="004C2282"/>
    <w:rsid w:val="004C5832"/>
    <w:rsid w:val="004C5C1E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574A6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5AC1"/>
    <w:rsid w:val="005E7447"/>
    <w:rsid w:val="005E7BD8"/>
    <w:rsid w:val="005F2509"/>
    <w:rsid w:val="005F469A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0877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763E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205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43C5"/>
    <w:rsid w:val="008A5D74"/>
    <w:rsid w:val="008B0342"/>
    <w:rsid w:val="008B1DBC"/>
    <w:rsid w:val="008B357D"/>
    <w:rsid w:val="008C314F"/>
    <w:rsid w:val="008C3FC4"/>
    <w:rsid w:val="008D1713"/>
    <w:rsid w:val="008D1CA4"/>
    <w:rsid w:val="008D4B80"/>
    <w:rsid w:val="008E188C"/>
    <w:rsid w:val="008E3981"/>
    <w:rsid w:val="008E75E2"/>
    <w:rsid w:val="008F03F4"/>
    <w:rsid w:val="008F1A89"/>
    <w:rsid w:val="008F1BE2"/>
    <w:rsid w:val="008F2AC3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37E59"/>
    <w:rsid w:val="009416C9"/>
    <w:rsid w:val="00943C38"/>
    <w:rsid w:val="00946417"/>
    <w:rsid w:val="00975E58"/>
    <w:rsid w:val="00976036"/>
    <w:rsid w:val="00977992"/>
    <w:rsid w:val="00977EEB"/>
    <w:rsid w:val="00982E9B"/>
    <w:rsid w:val="009843B9"/>
    <w:rsid w:val="009917C4"/>
    <w:rsid w:val="00993124"/>
    <w:rsid w:val="009A1F62"/>
    <w:rsid w:val="009A2445"/>
    <w:rsid w:val="009A2E61"/>
    <w:rsid w:val="009B5014"/>
    <w:rsid w:val="009B677F"/>
    <w:rsid w:val="009C2205"/>
    <w:rsid w:val="009C59C0"/>
    <w:rsid w:val="009D1650"/>
    <w:rsid w:val="009D19C1"/>
    <w:rsid w:val="009D1D73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6423F"/>
    <w:rsid w:val="00A70287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44F42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5A7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7EB5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49EE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428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C52F7" w:rsidP="001C52F7">
          <w:pPr>
            <w:pStyle w:val="27D1B59FD6BB4178B1DBC0CA45807BD1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C52F7" w:rsidP="001C52F7">
          <w:pPr>
            <w:pStyle w:val="A75EBDDE057C4F82A79578216799BFEC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C52F7" w:rsidP="001C52F7">
          <w:pPr>
            <w:pStyle w:val="01F748BA82D947B2A454207A87CB8EA8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C52F7" w:rsidP="001C52F7">
          <w:pPr>
            <w:pStyle w:val="1C925D0CF85343EA9E86B1114BE40CA7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C52F7" w:rsidP="001C52F7">
          <w:pPr>
            <w:pStyle w:val="52126F6F53BB45C5868BEFDAD849E9E0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C52F7" w:rsidP="001C52F7">
          <w:pPr>
            <w:pStyle w:val="E109F5972B294A78A5F995F3DC54ED93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C52F7" w:rsidP="001C52F7">
          <w:pPr>
            <w:pStyle w:val="35347340ABAC4A329390FB95FC3A9AFD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C52F7" w:rsidP="001C52F7">
          <w:pPr>
            <w:pStyle w:val="D14D48B1A32847DB86B093CB45071A3B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  <w:docPart>
      <w:docPartPr>
        <w:name w:val="8C8F2DAA928F4C3B90D39BB5A3A477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AD6ACC-C0A2-4CBE-B1AD-F17AB769ABDD}"/>
      </w:docPartPr>
      <w:docPartBody>
        <w:p w:rsidR="00E201C7" w:rsidRDefault="00BC43E2" w:rsidP="00BC43E2">
          <w:pPr>
            <w:pStyle w:val="8C8F2DAA928F4C3B90D39BB5A3A4778A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C3884"/>
    <w:rsid w:val="001C52F7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C43E2"/>
    <w:rsid w:val="00C94998"/>
    <w:rsid w:val="00CF2690"/>
    <w:rsid w:val="00D13133"/>
    <w:rsid w:val="00D324C7"/>
    <w:rsid w:val="00D44109"/>
    <w:rsid w:val="00D9575F"/>
    <w:rsid w:val="00DF3309"/>
    <w:rsid w:val="00E201C7"/>
    <w:rsid w:val="00E6513A"/>
    <w:rsid w:val="00E81D31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C52F7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1C52F7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  <w:style w:type="paragraph" w:customStyle="1" w:styleId="8C8F2DAA928F4C3B90D39BB5A3A4778A">
    <w:name w:val="8C8F2DAA928F4C3B90D39BB5A3A4778A"/>
    <w:rsid w:val="00BC43E2"/>
    <w:pPr>
      <w:spacing w:after="160" w:line="259" w:lineRule="auto"/>
    </w:pPr>
  </w:style>
  <w:style w:type="paragraph" w:customStyle="1" w:styleId="27D1B59FD6BB4178B1DBC0CA45807BD14">
    <w:name w:val="27D1B59FD6BB4178B1DBC0CA45807BD14"/>
    <w:rsid w:val="001C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1C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1C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1C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1C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1C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1C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1C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212</TotalTime>
  <Pages>3</Pages>
  <Words>521</Words>
  <Characters>4384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Marosvári Rita Dr.</cp:lastModifiedBy>
  <cp:revision>5</cp:revision>
  <cp:lastPrinted>2022-05-17T11:51:00Z</cp:lastPrinted>
  <dcterms:created xsi:type="dcterms:W3CDTF">2023-02-16T10:20:00Z</dcterms:created>
  <dcterms:modified xsi:type="dcterms:W3CDTF">2023-05-23T12:56:00Z</dcterms:modified>
</cp:coreProperties>
</file>