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Társulás" w:value="Pécs és Környéke Szociális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0323075" w14:textId="23ECE98D" w:rsidR="00E64F51" w:rsidRPr="005F13A1" w:rsidRDefault="00A971E3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14:paraId="3079DC03" w14:textId="77777777"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14:paraId="4DFA1AF5" w14:textId="0F727D91" w:rsidR="00F763DC" w:rsidRPr="008C4621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8C4621">
        <w:rPr>
          <w:rFonts w:ascii="Arial" w:hAnsi="Arial" w:cs="Arial"/>
          <w:b/>
          <w:u w:val="single"/>
        </w:rPr>
        <w:t xml:space="preserve">      </w:t>
      </w:r>
      <w:r w:rsidR="00F763DC" w:rsidRPr="008C4621">
        <w:rPr>
          <w:rFonts w:ascii="Arial" w:hAnsi="Arial" w:cs="Arial"/>
          <w:b/>
          <w:u w:val="single"/>
        </w:rPr>
        <w:t>/20</w:t>
      </w:r>
      <w:r w:rsidR="00B11B65">
        <w:rPr>
          <w:rFonts w:ascii="Arial" w:hAnsi="Arial" w:cs="Arial"/>
          <w:b/>
          <w:u w:val="single"/>
        </w:rPr>
        <w:t>23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7E613E">
            <w:rPr>
              <w:rFonts w:ascii="Arial" w:hAnsi="Arial" w:cs="Arial"/>
              <w:b/>
              <w:u w:val="single"/>
            </w:rPr>
            <w:t>X</w:t>
          </w:r>
          <w:r w:rsidR="00E47371">
            <w:rPr>
              <w:rFonts w:ascii="Arial" w:hAnsi="Arial" w:cs="Arial"/>
              <w:b/>
              <w:u w:val="single"/>
            </w:rPr>
            <w:t>I</w:t>
          </w:r>
          <w:r w:rsidR="00A971E3">
            <w:rPr>
              <w:rFonts w:ascii="Arial" w:hAnsi="Arial" w:cs="Arial"/>
              <w:b/>
              <w:u w:val="single"/>
            </w:rPr>
            <w:t>.</w:t>
          </w:r>
          <w:r w:rsidR="00025279">
            <w:rPr>
              <w:rFonts w:ascii="Arial" w:hAnsi="Arial" w:cs="Arial"/>
              <w:b/>
              <w:u w:val="single"/>
            </w:rPr>
            <w:t>28</w:t>
          </w:r>
          <w:r w:rsidR="00A971E3">
            <w:rPr>
              <w:rFonts w:ascii="Arial" w:hAnsi="Arial" w:cs="Arial"/>
              <w:b/>
              <w:u w:val="single"/>
            </w:rPr>
            <w:t>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817185">
        <w:rPr>
          <w:rFonts w:ascii="Arial" w:hAnsi="Arial" w:cs="Arial"/>
          <w:b/>
          <w:u w:val="single"/>
        </w:rPr>
        <w:t>.</w:t>
      </w:r>
      <w:r w:rsidR="00BE43D0">
        <w:rPr>
          <w:rStyle w:val="Stlus11"/>
          <w:rFonts w:cs="Arial"/>
          <w:bCs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FD6253" w:rsidRPr="008C4621">
        <w:rPr>
          <w:rFonts w:ascii="Arial" w:hAnsi="Arial" w:cs="Arial"/>
          <w:b/>
          <w:u w:val="single"/>
        </w:rPr>
        <w:t>a</w:t>
      </w:r>
    </w:p>
    <w:p w14:paraId="1CDF817A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14:paraId="4576F724" w14:textId="77777777"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14:paraId="7FF40767" w14:textId="5E78CE8D" w:rsidR="00AC49CC" w:rsidRPr="00655FCD" w:rsidRDefault="00E76566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r w:rsidR="009A048F">
            <w:rPr>
              <w:rStyle w:val="Stlus10"/>
            </w:rPr>
            <w:t>a</w:t>
          </w:r>
          <w:r w:rsidR="00904A33">
            <w:rPr>
              <w:rStyle w:val="Stlus10"/>
            </w:rPr>
            <w:t>z</w:t>
          </w:r>
          <w:r w:rsidR="009A048F">
            <w:rPr>
              <w:rStyle w:val="Stlus10"/>
            </w:rPr>
            <w:t xml:space="preserve"> </w:t>
          </w:r>
          <w:r w:rsidR="00904A33" w:rsidRPr="00904A33">
            <w:rPr>
              <w:rStyle w:val="Stlus10"/>
            </w:rPr>
            <w:t xml:space="preserve">állati hulladék feladatellátáshoz kapcsolódó </w:t>
          </w:r>
          <w:r w:rsidR="00025279">
            <w:rPr>
              <w:rStyle w:val="Stlus10"/>
            </w:rPr>
            <w:t>döntések meghozataláról</w:t>
          </w:r>
        </w:sdtContent>
      </w:sdt>
    </w:p>
    <w:p w14:paraId="4FCCE6C3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6FF82486" w14:textId="547E5427" w:rsidR="00014D2B" w:rsidRPr="000642D2" w:rsidRDefault="00D21172" w:rsidP="00025279">
      <w:pPr>
        <w:jc w:val="both"/>
        <w:rPr>
          <w:rStyle w:val="Stlus9"/>
        </w:rPr>
      </w:pPr>
      <w:bookmarkStart w:id="0" w:name="_Hlk148446781"/>
      <w:r w:rsidRPr="00025279">
        <w:rPr>
          <w:rFonts w:ascii="Arial" w:hAnsi="Arial" w:cs="Arial"/>
        </w:rPr>
        <w:t xml:space="preserve"> </w:t>
      </w:r>
    </w:p>
    <w:bookmarkEnd w:id="0"/>
    <w:p w14:paraId="1A40C776" w14:textId="77777777" w:rsidR="00014D2B" w:rsidRDefault="00014D2B" w:rsidP="00014D2B">
      <w:pPr>
        <w:pStyle w:val="Listaszerbekezds"/>
        <w:jc w:val="both"/>
        <w:rPr>
          <w:rStyle w:val="Stlus9"/>
        </w:rPr>
      </w:pPr>
    </w:p>
    <w:p w14:paraId="57978029" w14:textId="455C57DC" w:rsidR="007C442D" w:rsidRPr="007C442D" w:rsidRDefault="007C442D" w:rsidP="00025279">
      <w:pPr>
        <w:pStyle w:val="Listaszerbekezds"/>
        <w:numPr>
          <w:ilvl w:val="0"/>
          <w:numId w:val="10"/>
        </w:numPr>
        <w:jc w:val="both"/>
        <w:rPr>
          <w:rFonts w:ascii="Arial" w:hAnsi="Arial"/>
        </w:rPr>
      </w:pPr>
      <w:bookmarkStart w:id="1" w:name="_Hlk147921742"/>
      <w:r w:rsidRPr="00014D2B">
        <w:rPr>
          <w:rStyle w:val="Stlus9"/>
        </w:rPr>
        <w:t xml:space="preserve">A Társulási Tanács úgy dönt, hogy </w:t>
      </w:r>
      <w:r>
        <w:rPr>
          <w:rStyle w:val="Stlus9"/>
        </w:rPr>
        <w:t xml:space="preserve">az </w:t>
      </w:r>
      <w:r>
        <w:rPr>
          <w:rFonts w:ascii="Arial" w:hAnsi="Arial" w:cs="Arial"/>
        </w:rPr>
        <w:t xml:space="preserve">állati hulladékbegyűjtés feladatellátás finanszírozásának biztosítására </w:t>
      </w:r>
      <w:r w:rsidRPr="007C442D">
        <w:rPr>
          <w:rFonts w:ascii="Arial" w:hAnsi="Arial" w:cs="Arial"/>
        </w:rPr>
        <w:t>85/2023. (XI.13.) sz</w:t>
      </w:r>
      <w:r>
        <w:rPr>
          <w:rFonts w:ascii="Arial" w:hAnsi="Arial" w:cs="Arial"/>
        </w:rPr>
        <w:t>ámon meghozott</w:t>
      </w:r>
      <w:r w:rsidRPr="007C442D">
        <w:rPr>
          <w:rFonts w:ascii="Arial" w:hAnsi="Arial" w:cs="Arial"/>
        </w:rPr>
        <w:t>. határozat</w:t>
      </w:r>
      <w:r>
        <w:rPr>
          <w:rFonts w:ascii="Arial" w:hAnsi="Arial" w:cs="Arial"/>
        </w:rPr>
        <w:t>át visszavonja.</w:t>
      </w:r>
    </w:p>
    <w:p w14:paraId="59852C2F" w14:textId="77777777" w:rsidR="007C442D" w:rsidRDefault="007C442D" w:rsidP="007C442D">
      <w:pPr>
        <w:pStyle w:val="Listaszerbekezds"/>
        <w:jc w:val="both"/>
        <w:rPr>
          <w:rStyle w:val="Stlus9"/>
        </w:rPr>
      </w:pPr>
    </w:p>
    <w:p w14:paraId="71CA3CCA" w14:textId="0D2FD87E" w:rsidR="000A54A1" w:rsidRPr="00986794" w:rsidRDefault="00014D2B" w:rsidP="00CF1EEE">
      <w:pPr>
        <w:pStyle w:val="Listaszerbekezds"/>
        <w:numPr>
          <w:ilvl w:val="0"/>
          <w:numId w:val="10"/>
        </w:numPr>
        <w:jc w:val="both"/>
        <w:rPr>
          <w:rFonts w:ascii="Arial" w:hAnsi="Arial"/>
        </w:rPr>
      </w:pPr>
      <w:r w:rsidRPr="00014D2B">
        <w:rPr>
          <w:rStyle w:val="Stlus9"/>
        </w:rPr>
        <w:t xml:space="preserve">A Társulási Tanács úgy dönt, hogy </w:t>
      </w:r>
      <w:bookmarkEnd w:id="1"/>
      <w:r w:rsidR="00D21172">
        <w:rPr>
          <w:rStyle w:val="Stlus9"/>
        </w:rPr>
        <w:t xml:space="preserve">az </w:t>
      </w:r>
      <w:r w:rsidR="00D21172" w:rsidRPr="00986794">
        <w:rPr>
          <w:rFonts w:ascii="Arial" w:hAnsi="Arial" w:cs="Arial"/>
        </w:rPr>
        <w:t xml:space="preserve">állati hulladékbegyűjtés </w:t>
      </w:r>
      <w:r w:rsidR="00025279" w:rsidRPr="00986794">
        <w:rPr>
          <w:rFonts w:ascii="Arial" w:hAnsi="Arial" w:cs="Arial"/>
        </w:rPr>
        <w:t>feladatellátás finanszírozásának biztosítása érdekében a Társulási Megállapodás VII. fejezet 5/b pontja szerint a feladatellátás</w:t>
      </w:r>
      <w:r w:rsidR="00986794" w:rsidRPr="00986794">
        <w:rPr>
          <w:rFonts w:ascii="Arial" w:hAnsi="Arial" w:cs="Arial"/>
        </w:rPr>
        <w:t xml:space="preserve">ra jutó hozzájárulást </w:t>
      </w:r>
      <w:r w:rsidR="00025279" w:rsidRPr="00986794">
        <w:rPr>
          <w:rFonts w:ascii="Arial" w:hAnsi="Arial" w:cs="Arial"/>
        </w:rPr>
        <w:t xml:space="preserve">Pécs Megyei Jogú Város Önkormányzata esetében 2023. évre vonatkozóan </w:t>
      </w:r>
      <w:r w:rsidR="00986794" w:rsidRPr="00986794">
        <w:rPr>
          <w:rFonts w:ascii="Arial" w:hAnsi="Arial" w:cs="Arial"/>
        </w:rPr>
        <w:t xml:space="preserve">lakosságszám arányosan </w:t>
      </w:r>
      <w:r w:rsidR="003B1D9D" w:rsidRPr="00986794">
        <w:rPr>
          <w:rFonts w:ascii="Arial" w:hAnsi="Arial" w:cs="Arial"/>
        </w:rPr>
        <w:t xml:space="preserve">21 015 837 </w:t>
      </w:r>
      <w:r w:rsidR="00025279" w:rsidRPr="00986794">
        <w:rPr>
          <w:rFonts w:ascii="Arial" w:hAnsi="Arial" w:cs="Arial"/>
        </w:rPr>
        <w:t>forintban határozza meg.</w:t>
      </w:r>
      <w:r w:rsidR="001307FD" w:rsidRPr="00986794">
        <w:rPr>
          <w:rFonts w:ascii="Arial" w:hAnsi="Arial" w:cs="Arial"/>
        </w:rPr>
        <w:t xml:space="preserve"> </w:t>
      </w:r>
    </w:p>
    <w:p w14:paraId="7DF1FCAC" w14:textId="77777777" w:rsidR="00986794" w:rsidRDefault="00986794" w:rsidP="00986794">
      <w:pPr>
        <w:jc w:val="both"/>
        <w:rPr>
          <w:rStyle w:val="Stlus9"/>
        </w:rPr>
      </w:pPr>
    </w:p>
    <w:p w14:paraId="6A38C91D" w14:textId="238FCC67" w:rsidR="000A54A1" w:rsidRDefault="000A54A1" w:rsidP="000A54A1">
      <w:pPr>
        <w:pStyle w:val="Listaszerbekezds"/>
        <w:numPr>
          <w:ilvl w:val="0"/>
          <w:numId w:val="10"/>
        </w:numPr>
        <w:jc w:val="both"/>
        <w:rPr>
          <w:rStyle w:val="Stlus9"/>
        </w:rPr>
      </w:pPr>
      <w:r w:rsidRPr="000A54A1">
        <w:rPr>
          <w:rStyle w:val="Stlus9"/>
        </w:rPr>
        <w:t xml:space="preserve">A Társulási Tanács felkéri a Költségvetési és Közgazdasági Főosztály vezetőjét, hogy </w:t>
      </w:r>
      <w:r w:rsidR="00506533">
        <w:rPr>
          <w:rStyle w:val="Stlus9"/>
        </w:rPr>
        <w:t xml:space="preserve">tegye meg a szükséges intézkedéseket annak érdekében, hogy a Pécs Megyei Jogú Város által már az I.-IX. hónapra átutalt hozzájárulási díjat a Társulás és az Önkormányzat összekompenzálja. </w:t>
      </w:r>
    </w:p>
    <w:p w14:paraId="6EEC9121" w14:textId="77777777" w:rsidR="00986794" w:rsidRDefault="00986794" w:rsidP="00986794">
      <w:pPr>
        <w:pStyle w:val="Listaszerbekezds"/>
        <w:rPr>
          <w:rStyle w:val="Stlus9"/>
        </w:rPr>
      </w:pPr>
    </w:p>
    <w:p w14:paraId="2ECFA4A8" w14:textId="5CEE9C47" w:rsidR="00986794" w:rsidRPr="000A54A1" w:rsidRDefault="001F5EF7" w:rsidP="000A54A1">
      <w:pPr>
        <w:pStyle w:val="Listaszerbekezds"/>
        <w:numPr>
          <w:ilvl w:val="0"/>
          <w:numId w:val="10"/>
        </w:numPr>
        <w:jc w:val="both"/>
        <w:rPr>
          <w:rStyle w:val="Stlus9"/>
        </w:rPr>
      </w:pPr>
      <w:r>
        <w:rPr>
          <w:rStyle w:val="Stlus9"/>
        </w:rPr>
        <w:t>A</w:t>
      </w:r>
      <w:r w:rsidR="00986794">
        <w:rPr>
          <w:rStyle w:val="Stlus9"/>
        </w:rPr>
        <w:t xml:space="preserve"> Társulási </w:t>
      </w:r>
      <w:r>
        <w:rPr>
          <w:rStyle w:val="Stlus9"/>
        </w:rPr>
        <w:t>T</w:t>
      </w:r>
      <w:r w:rsidR="00986794">
        <w:rPr>
          <w:rStyle w:val="Stlus9"/>
        </w:rPr>
        <w:t xml:space="preserve">anács </w:t>
      </w:r>
      <w:r w:rsidR="00E76566">
        <w:rPr>
          <w:rStyle w:val="Stlus9"/>
        </w:rPr>
        <w:t>úgy dönt, hogy hozzájárul ahhoz</w:t>
      </w:r>
      <w:r w:rsidR="00986794">
        <w:rPr>
          <w:rStyle w:val="Stlus9"/>
        </w:rPr>
        <w:t xml:space="preserve">, hogy a Pécs Megyei Jogú Város Önkormányzata által </w:t>
      </w:r>
      <w:r w:rsidR="009E3AF3">
        <w:rPr>
          <w:rStyle w:val="Stlus9"/>
        </w:rPr>
        <w:t xml:space="preserve">korábban </w:t>
      </w:r>
      <w:r w:rsidR="00986794">
        <w:rPr>
          <w:rStyle w:val="Stlus9"/>
        </w:rPr>
        <w:t xml:space="preserve">átutalt </w:t>
      </w:r>
      <w:r>
        <w:rPr>
          <w:rStyle w:val="Stlus9"/>
        </w:rPr>
        <w:t>I.-IX.</w:t>
      </w:r>
      <w:r w:rsidR="00986794">
        <w:rPr>
          <w:rStyle w:val="Stlus9"/>
        </w:rPr>
        <w:t xml:space="preserve"> havi hozzájárulás a </w:t>
      </w:r>
      <w:r w:rsidR="009E3AF3">
        <w:rPr>
          <w:rStyle w:val="Stlus9"/>
        </w:rPr>
        <w:t xml:space="preserve">2. pontban szereplő összeggel kompenzálásra kerüljön, a fennmaradó </w:t>
      </w:r>
      <w:r>
        <w:rPr>
          <w:rStyle w:val="Stlus9"/>
        </w:rPr>
        <w:t>X.-XII.</w:t>
      </w:r>
      <w:r w:rsidR="009E3AF3">
        <w:rPr>
          <w:rStyle w:val="Stlus9"/>
        </w:rPr>
        <w:t xml:space="preserve"> hónapokra eső összeg átutalásra kerül</w:t>
      </w:r>
      <w:r w:rsidR="007B56EB">
        <w:rPr>
          <w:rStyle w:val="Stlus9"/>
        </w:rPr>
        <w:t>jön.</w:t>
      </w:r>
    </w:p>
    <w:p w14:paraId="491B7AD9" w14:textId="77777777" w:rsidR="00D21172" w:rsidRDefault="00D21172" w:rsidP="00D21172">
      <w:pPr>
        <w:pStyle w:val="Listaszerbekezds"/>
        <w:rPr>
          <w:rStyle w:val="Stlus9"/>
        </w:rPr>
      </w:pPr>
    </w:p>
    <w:p w14:paraId="7A54DFE5" w14:textId="77777777" w:rsidR="001307FD" w:rsidRDefault="001307FD" w:rsidP="00D21172">
      <w:pPr>
        <w:pStyle w:val="HJFelel"/>
        <w:ind w:left="0" w:firstLine="0"/>
        <w:jc w:val="both"/>
        <w:rPr>
          <w:rFonts w:cs="Arial"/>
          <w:szCs w:val="24"/>
        </w:rPr>
      </w:pPr>
    </w:p>
    <w:p w14:paraId="44BA7ABA" w14:textId="77777777" w:rsidR="00E06743" w:rsidRPr="00E06743" w:rsidRDefault="00E06743" w:rsidP="00E06743">
      <w:pPr>
        <w:pStyle w:val="Listaszerbekezds"/>
        <w:jc w:val="both"/>
        <w:rPr>
          <w:rFonts w:ascii="Arial" w:hAnsi="Arial" w:cs="Arial"/>
        </w:rPr>
      </w:pPr>
    </w:p>
    <w:p w14:paraId="51D656A0" w14:textId="379EA754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bookmarkStart w:id="2" w:name="_Hlk150167237"/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D21172">
            <w:rPr>
              <w:rStyle w:val="Stlus9"/>
            </w:rPr>
            <w:t>azonnal</w:t>
          </w:r>
        </w:sdtContent>
      </w:sdt>
    </w:p>
    <w:p w14:paraId="1AE4FD4A" w14:textId="771A17B2" w:rsidR="00F763DC" w:rsidRDefault="00F763DC" w:rsidP="00E06743">
      <w:pPr>
        <w:pStyle w:val="HJFelel"/>
        <w:ind w:left="1134" w:hanging="1134"/>
        <w:rPr>
          <w:rFonts w:cs="Arial"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proofErr w:type="spellStart"/>
          <w:r w:rsidR="00E06743" w:rsidRPr="00E06743">
            <w:rPr>
              <w:rFonts w:cs="Arial"/>
              <w:szCs w:val="24"/>
            </w:rPr>
            <w:t>Pfeffer</w:t>
          </w:r>
          <w:proofErr w:type="spellEnd"/>
          <w:r w:rsidR="00E06743" w:rsidRPr="00E06743">
            <w:rPr>
              <w:rFonts w:cs="Arial"/>
              <w:szCs w:val="24"/>
            </w:rPr>
            <w:t xml:space="preserve"> József elnök</w:t>
          </w:r>
          <w:r w:rsidR="00E06743" w:rsidRPr="00E06743">
            <w:rPr>
              <w:rFonts w:cs="Arial"/>
              <w:szCs w:val="24"/>
            </w:rPr>
            <w:br/>
            <w:t>dr. Deákné dr. Pap Krisztina főosztályvezető</w:t>
          </w:r>
          <w:r w:rsidR="00E06743" w:rsidRPr="00E06743">
            <w:rPr>
              <w:rFonts w:cs="Arial"/>
              <w:szCs w:val="24"/>
            </w:rPr>
            <w:br/>
          </w:r>
        </w:sdtContent>
      </w:sdt>
    </w:p>
    <w:p w14:paraId="5DD5B96D" w14:textId="703965BE" w:rsidR="00965DE4" w:rsidRPr="00DD3163" w:rsidRDefault="00965DE4" w:rsidP="00E06743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Fonts w:cs="Arial"/>
          </w:rPr>
          <w:id w:val="1356849309"/>
          <w:placeholder>
            <w:docPart w:val="0B0D1CC9F54F47C6AD1E1126B74F29DC"/>
          </w:placeholder>
          <w:text w:multiLine="1"/>
        </w:sdtPr>
        <w:sdtEndPr/>
        <w:sdtContent>
          <w:proofErr w:type="spellStart"/>
          <w:r w:rsidR="00E06743" w:rsidRPr="00E06743">
            <w:rPr>
              <w:rFonts w:cs="Arial"/>
            </w:rPr>
            <w:t>Pfeffer</w:t>
          </w:r>
          <w:proofErr w:type="spellEnd"/>
          <w:r w:rsidR="00E06743" w:rsidRPr="00E06743">
            <w:rPr>
              <w:rFonts w:cs="Arial"/>
            </w:rPr>
            <w:t xml:space="preserve"> József elnök</w:t>
          </w:r>
          <w:r w:rsidR="00025279">
            <w:rPr>
              <w:rFonts w:cs="Arial"/>
            </w:rPr>
            <w:br/>
            <w:t>Nyőgéri Lajos alpolgármester</w:t>
          </w:r>
          <w:r w:rsidR="00E06743" w:rsidRPr="00E06743">
            <w:rPr>
              <w:rFonts w:cs="Arial"/>
            </w:rPr>
            <w:br/>
            <w:t>dr. Lovász István jegyző</w:t>
          </w:r>
          <w:r w:rsidR="00E06743" w:rsidRPr="00E06743">
            <w:rPr>
              <w:rFonts w:cs="Arial"/>
            </w:rPr>
            <w:br/>
            <w:t>dr. Deákné dr. Pap Krisztina főosztályvezető</w:t>
          </w:r>
          <w:r w:rsidR="00E06743" w:rsidRPr="00E06743">
            <w:rPr>
              <w:rFonts w:cs="Arial"/>
            </w:rPr>
            <w:br/>
            <w:t>dr. Osztásné dr. Varga-Pál Viktória Főosztályvezető</w:t>
          </w:r>
          <w:r w:rsidR="00E06743" w:rsidRPr="00E06743">
            <w:rPr>
              <w:rFonts w:cs="Arial"/>
            </w:rPr>
            <w:br/>
          </w:r>
        </w:sdtContent>
      </w:sdt>
    </w:p>
    <w:bookmarkEnd w:id="2"/>
    <w:p w14:paraId="6B37779E" w14:textId="77777777"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p w14:paraId="115DBC16" w14:textId="7DF9E143" w:rsidR="001B1009" w:rsidRDefault="001B1009" w:rsidP="003C0261">
      <w:pPr>
        <w:pStyle w:val="HJFelel"/>
        <w:ind w:left="720" w:firstLine="0"/>
        <w:jc w:val="both"/>
        <w:rPr>
          <w:rFonts w:cs="Arial"/>
        </w:rPr>
      </w:pPr>
    </w:p>
    <w:p w14:paraId="33D51A46" w14:textId="77777777" w:rsidR="001B1009" w:rsidRDefault="001B1009" w:rsidP="001B1009">
      <w:pPr>
        <w:pStyle w:val="HJFelel"/>
        <w:ind w:left="720" w:firstLine="0"/>
        <w:jc w:val="both"/>
        <w:rPr>
          <w:rFonts w:cs="Arial"/>
          <w:szCs w:val="24"/>
        </w:rPr>
      </w:pPr>
    </w:p>
    <w:p w14:paraId="1B2F82BF" w14:textId="77777777" w:rsidR="001B1009" w:rsidRDefault="001B1009" w:rsidP="001B1009">
      <w:pPr>
        <w:pStyle w:val="Listaszerbekezds"/>
        <w:rPr>
          <w:rFonts w:cs="Arial"/>
        </w:rPr>
      </w:pPr>
    </w:p>
    <w:sectPr w:rsidR="001B1009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36CCD" w14:textId="77777777" w:rsidR="00780763" w:rsidRDefault="00780763">
      <w:r>
        <w:separator/>
      </w:r>
    </w:p>
    <w:p w14:paraId="66A19B49" w14:textId="77777777" w:rsidR="00780763" w:rsidRDefault="00780763"/>
  </w:endnote>
  <w:endnote w:type="continuationSeparator" w:id="0">
    <w:p w14:paraId="0490EA26" w14:textId="77777777" w:rsidR="00780763" w:rsidRDefault="00780763">
      <w:r>
        <w:continuationSeparator/>
      </w:r>
    </w:p>
    <w:p w14:paraId="46736914" w14:textId="77777777"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4CD40" w14:textId="77777777" w:rsidR="00780763" w:rsidRDefault="00780763">
      <w:r>
        <w:separator/>
      </w:r>
    </w:p>
    <w:p w14:paraId="4F72FCF8" w14:textId="77777777" w:rsidR="00780763" w:rsidRDefault="00780763"/>
  </w:footnote>
  <w:footnote w:type="continuationSeparator" w:id="0">
    <w:p w14:paraId="355A9061" w14:textId="77777777" w:rsidR="00780763" w:rsidRDefault="00780763">
      <w:r>
        <w:continuationSeparator/>
      </w:r>
    </w:p>
    <w:p w14:paraId="6E61B925" w14:textId="77777777"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15FB9"/>
    <w:multiLevelType w:val="multilevel"/>
    <w:tmpl w:val="16BE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B921102"/>
    <w:multiLevelType w:val="hybridMultilevel"/>
    <w:tmpl w:val="288256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700713480">
    <w:abstractNumId w:val="2"/>
  </w:num>
  <w:num w:numId="2" w16cid:durableId="533738480">
    <w:abstractNumId w:val="0"/>
  </w:num>
  <w:num w:numId="3" w16cid:durableId="769393673">
    <w:abstractNumId w:val="8"/>
  </w:num>
  <w:num w:numId="4" w16cid:durableId="1517617862">
    <w:abstractNumId w:val="7"/>
  </w:num>
  <w:num w:numId="5" w16cid:durableId="711854443">
    <w:abstractNumId w:val="6"/>
  </w:num>
  <w:num w:numId="6" w16cid:durableId="1870413148">
    <w:abstractNumId w:val="10"/>
  </w:num>
  <w:num w:numId="7" w16cid:durableId="294868514">
    <w:abstractNumId w:val="1"/>
  </w:num>
  <w:num w:numId="8" w16cid:durableId="714473849">
    <w:abstractNumId w:val="4"/>
  </w:num>
  <w:num w:numId="9" w16cid:durableId="1961837224">
    <w:abstractNumId w:val="3"/>
  </w:num>
  <w:num w:numId="10" w16cid:durableId="10196962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426659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PTjjNr8RcH41lbAqKFadF0d/QvXysofEMKUiwt8w7wQ03/4ag4YB9gL+YYU2X+XyHd1dXQCg1KkD3Ivw4l2VQ==" w:salt="6TgWJpE5yH6tKnZt4SrGYg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14D2B"/>
    <w:rsid w:val="00020020"/>
    <w:rsid w:val="00025279"/>
    <w:rsid w:val="0003064C"/>
    <w:rsid w:val="00030E90"/>
    <w:rsid w:val="000342D6"/>
    <w:rsid w:val="0003452A"/>
    <w:rsid w:val="00040205"/>
    <w:rsid w:val="0004081D"/>
    <w:rsid w:val="00050977"/>
    <w:rsid w:val="00053065"/>
    <w:rsid w:val="00053258"/>
    <w:rsid w:val="00060194"/>
    <w:rsid w:val="0006354F"/>
    <w:rsid w:val="000642D2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A54A1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07FD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77ED2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009"/>
    <w:rsid w:val="001B17B2"/>
    <w:rsid w:val="001B19FF"/>
    <w:rsid w:val="001C3DFE"/>
    <w:rsid w:val="001D2A05"/>
    <w:rsid w:val="001D5A96"/>
    <w:rsid w:val="001D7F78"/>
    <w:rsid w:val="001E3819"/>
    <w:rsid w:val="001F15E7"/>
    <w:rsid w:val="001F432E"/>
    <w:rsid w:val="001F4574"/>
    <w:rsid w:val="001F5EF7"/>
    <w:rsid w:val="002064E9"/>
    <w:rsid w:val="002147E7"/>
    <w:rsid w:val="002171EE"/>
    <w:rsid w:val="0022424A"/>
    <w:rsid w:val="00225C22"/>
    <w:rsid w:val="00232A65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87B19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42CAF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1D9D"/>
    <w:rsid w:val="003B2EFF"/>
    <w:rsid w:val="003C0261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3C4D"/>
    <w:rsid w:val="00493DB2"/>
    <w:rsid w:val="00496DB0"/>
    <w:rsid w:val="00496DBC"/>
    <w:rsid w:val="004A06C8"/>
    <w:rsid w:val="004A73FE"/>
    <w:rsid w:val="004B11B4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06533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85DEA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B4F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3403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B56EB"/>
    <w:rsid w:val="007C124D"/>
    <w:rsid w:val="007C442D"/>
    <w:rsid w:val="007D1C17"/>
    <w:rsid w:val="007E48FE"/>
    <w:rsid w:val="007E613E"/>
    <w:rsid w:val="007F36ED"/>
    <w:rsid w:val="00802505"/>
    <w:rsid w:val="00807F52"/>
    <w:rsid w:val="0081191D"/>
    <w:rsid w:val="008159BA"/>
    <w:rsid w:val="00817185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04A33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6794"/>
    <w:rsid w:val="0098727C"/>
    <w:rsid w:val="009917C4"/>
    <w:rsid w:val="00993124"/>
    <w:rsid w:val="009A048F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9E3AF3"/>
    <w:rsid w:val="00A00247"/>
    <w:rsid w:val="00A03796"/>
    <w:rsid w:val="00A063B0"/>
    <w:rsid w:val="00A155E7"/>
    <w:rsid w:val="00A22050"/>
    <w:rsid w:val="00A229C6"/>
    <w:rsid w:val="00A40068"/>
    <w:rsid w:val="00A426D7"/>
    <w:rsid w:val="00A46389"/>
    <w:rsid w:val="00A50573"/>
    <w:rsid w:val="00A52F6C"/>
    <w:rsid w:val="00A535C7"/>
    <w:rsid w:val="00A5640B"/>
    <w:rsid w:val="00A6067C"/>
    <w:rsid w:val="00A61644"/>
    <w:rsid w:val="00A62272"/>
    <w:rsid w:val="00A62744"/>
    <w:rsid w:val="00A62AD6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971E3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17E0"/>
    <w:rsid w:val="00B033BA"/>
    <w:rsid w:val="00B0613F"/>
    <w:rsid w:val="00B07B46"/>
    <w:rsid w:val="00B11B65"/>
    <w:rsid w:val="00B14075"/>
    <w:rsid w:val="00B207C7"/>
    <w:rsid w:val="00B306B0"/>
    <w:rsid w:val="00B403E1"/>
    <w:rsid w:val="00B405A1"/>
    <w:rsid w:val="00B464BF"/>
    <w:rsid w:val="00B52EFC"/>
    <w:rsid w:val="00B54A39"/>
    <w:rsid w:val="00B54F02"/>
    <w:rsid w:val="00B56744"/>
    <w:rsid w:val="00B61006"/>
    <w:rsid w:val="00B6154B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E43D0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9A2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E1AC8"/>
    <w:rsid w:val="00CF2563"/>
    <w:rsid w:val="00CF273A"/>
    <w:rsid w:val="00D00604"/>
    <w:rsid w:val="00D0175E"/>
    <w:rsid w:val="00D03682"/>
    <w:rsid w:val="00D10E2D"/>
    <w:rsid w:val="00D12E96"/>
    <w:rsid w:val="00D21172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2EDD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3813"/>
    <w:rsid w:val="00DC46BF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06743"/>
    <w:rsid w:val="00E10465"/>
    <w:rsid w:val="00E10860"/>
    <w:rsid w:val="00E14CDD"/>
    <w:rsid w:val="00E212DE"/>
    <w:rsid w:val="00E22CDF"/>
    <w:rsid w:val="00E25E55"/>
    <w:rsid w:val="00E27191"/>
    <w:rsid w:val="00E36FC4"/>
    <w:rsid w:val="00E47371"/>
    <w:rsid w:val="00E50682"/>
    <w:rsid w:val="00E568A2"/>
    <w:rsid w:val="00E64F51"/>
    <w:rsid w:val="00E66808"/>
    <w:rsid w:val="00E66E19"/>
    <w:rsid w:val="00E76566"/>
    <w:rsid w:val="00E81A17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140"/>
    <w:rsid w:val="00EE6C80"/>
    <w:rsid w:val="00F00CA1"/>
    <w:rsid w:val="00F015C2"/>
    <w:rsid w:val="00F040B3"/>
    <w:rsid w:val="00F06A85"/>
    <w:rsid w:val="00F10A99"/>
    <w:rsid w:val="00F14783"/>
    <w:rsid w:val="00F212C4"/>
    <w:rsid w:val="00F237D7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4291"/>
    <w:rsid w:val="00FA7555"/>
    <w:rsid w:val="00FB0171"/>
    <w:rsid w:val="00FB0219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DC955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06743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6A0283" w:rsidP="006A0283">
          <w:pPr>
            <w:pStyle w:val="C56F3908229F4FAEB1DFAD91C8248CBE6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6A0283" w:rsidP="006A0283">
          <w:pPr>
            <w:pStyle w:val="EE1E1EAEB60943A497185B450F973DE76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6A0283" w:rsidP="006A0283">
          <w:pPr>
            <w:pStyle w:val="DC334094EA234117AB20605755FD91C66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6A0283" w:rsidP="006A0283">
          <w:pPr>
            <w:pStyle w:val="B905A72FC0584B729CE6FF0A9639B1486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6A0283" w:rsidP="006A0283">
          <w:pPr>
            <w:pStyle w:val="0B0D1CC9F54F47C6AD1E1126B74F29DC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6A0283" w:rsidP="006A0283">
          <w:pPr>
            <w:pStyle w:val="96F7E0012AF14665A07B9B9554BEBE4E7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47362"/>
    <w:rsid w:val="00550238"/>
    <w:rsid w:val="005D1078"/>
    <w:rsid w:val="00626FB8"/>
    <w:rsid w:val="006A0283"/>
    <w:rsid w:val="0072705E"/>
    <w:rsid w:val="0081583F"/>
    <w:rsid w:val="0087031E"/>
    <w:rsid w:val="00873AE1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1257F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1257F"/>
  </w:style>
  <w:style w:type="paragraph" w:customStyle="1" w:styleId="EE1E1EAEB60943A497185B450F973DE76">
    <w:name w:val="EE1E1EAEB60943A497185B450F973DE76"/>
    <w:rsid w:val="006A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6A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7">
    <w:name w:val="96F7E0012AF14665A07B9B9554BEBE4E7"/>
    <w:rsid w:val="006A028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6">
    <w:name w:val="B905A72FC0584B729CE6FF0A9639B148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413A-386E-4D66-AA43-9DDC5459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4</TotalTime>
  <Pages>1</Pages>
  <Words>190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2</cp:revision>
  <cp:lastPrinted>2023-11-10T06:48:00Z</cp:lastPrinted>
  <dcterms:created xsi:type="dcterms:W3CDTF">2023-11-28T10:35:00Z</dcterms:created>
  <dcterms:modified xsi:type="dcterms:W3CDTF">2023-11-28T10:35:00Z</dcterms:modified>
</cp:coreProperties>
</file>